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71" w:rsidRPr="00333171" w:rsidRDefault="00333171" w:rsidP="00333171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bookmarkStart w:id="0" w:name="scroll-bookmark-36"/>
      <w:bookmarkStart w:id="1" w:name="_Toc129790330"/>
      <w:r w:rsidRPr="00333171">
        <w:rPr>
          <w:rFonts w:ascii="Times New Roman" w:hAnsi="Times New Roman"/>
          <w:b/>
          <w:sz w:val="32"/>
          <w:szCs w:val="32"/>
          <w:lang w:val="ru-RU"/>
        </w:rPr>
        <w:t>Описание функциональных характеристик, информация для установки и эксплуатации программного обеспечения</w:t>
      </w:r>
    </w:p>
    <w:p w:rsidR="00333171" w:rsidRPr="003C585D" w:rsidRDefault="00333171" w:rsidP="0033317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/>
          <w:b/>
          <w:sz w:val="32"/>
          <w:szCs w:val="32"/>
        </w:rPr>
        <w:t>Модуль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IT-Finance</w:t>
      </w:r>
      <w:r w:rsidRPr="007948AB">
        <w:rPr>
          <w:rFonts w:ascii="Times New Roman" w:hAnsi="Times New Roman"/>
          <w:b/>
          <w:sz w:val="32"/>
          <w:szCs w:val="32"/>
        </w:rPr>
        <w:t xml:space="preserve"> «</w:t>
      </w:r>
      <w:proofErr w:type="spellStart"/>
      <w:r>
        <w:rPr>
          <w:rFonts w:ascii="Times New Roman" w:hAnsi="Times New Roman"/>
          <w:b/>
          <w:sz w:val="32"/>
          <w:szCs w:val="32"/>
        </w:rPr>
        <w:t>Д</w:t>
      </w:r>
      <w:r w:rsidRPr="007948AB">
        <w:rPr>
          <w:rFonts w:ascii="Times New Roman" w:hAnsi="Times New Roman"/>
          <w:b/>
          <w:sz w:val="32"/>
          <w:szCs w:val="32"/>
        </w:rPr>
        <w:t>окументооборот</w:t>
      </w:r>
      <w:proofErr w:type="spellEnd"/>
      <w:r w:rsidRPr="007948AB">
        <w:rPr>
          <w:rFonts w:ascii="Times New Roman" w:hAnsi="Times New Roman"/>
          <w:b/>
          <w:sz w:val="32"/>
          <w:szCs w:val="32"/>
        </w:rPr>
        <w:t>»</w:t>
      </w:r>
    </w:p>
    <w:p w:rsidR="00333171" w:rsidRDefault="00333171" w:rsidP="00B446B0">
      <w:pPr>
        <w:rPr>
          <w:rFonts w:ascii="Times New Roman" w:hAnsi="Times New Roman"/>
          <w:sz w:val="28"/>
          <w:szCs w:val="28"/>
          <w:u w:val="single"/>
        </w:rPr>
      </w:pPr>
    </w:p>
    <w:sdt>
      <w:sdtPr>
        <w:rPr>
          <w:lang w:val="ru-RU"/>
        </w:rPr>
        <w:id w:val="-32348925"/>
        <w:docPartObj>
          <w:docPartGallery w:val="Table of Contents"/>
          <w:docPartUnique/>
        </w:docPartObj>
      </w:sdtPr>
      <w:sdtEndPr>
        <w:rPr>
          <w:rFonts w:eastAsia="Times New Roman" w:cs="Times New Roman"/>
          <w:color w:val="auto"/>
          <w:sz w:val="20"/>
          <w:szCs w:val="24"/>
          <w:lang w:val="en-US"/>
        </w:rPr>
      </w:sdtEndPr>
      <w:sdtContent>
        <w:p w:rsidR="00333171" w:rsidRDefault="00333171">
          <w:pPr>
            <w:pStyle w:val="ae"/>
          </w:pPr>
          <w:r>
            <w:rPr>
              <w:lang w:val="ru-RU"/>
            </w:rPr>
            <w:t>Оглавление</w:t>
          </w:r>
        </w:p>
        <w:p w:rsidR="00615BE7" w:rsidRDefault="00333171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2" w:name="_GoBack"/>
          <w:bookmarkEnd w:id="2"/>
          <w:r w:rsidR="00615BE7" w:rsidRPr="00FC65FE">
            <w:rPr>
              <w:rStyle w:val="a4"/>
              <w:noProof/>
            </w:rPr>
            <w:fldChar w:fldCharType="begin"/>
          </w:r>
          <w:r w:rsidR="00615BE7" w:rsidRPr="00FC65FE">
            <w:rPr>
              <w:rStyle w:val="a4"/>
              <w:noProof/>
            </w:rPr>
            <w:instrText xml:space="preserve"> </w:instrText>
          </w:r>
          <w:r w:rsidR="00615BE7">
            <w:rPr>
              <w:noProof/>
            </w:rPr>
            <w:instrText>HYPERLINK \l "_Toc130821119"</w:instrText>
          </w:r>
          <w:r w:rsidR="00615BE7" w:rsidRPr="00FC65FE">
            <w:rPr>
              <w:rStyle w:val="a4"/>
              <w:noProof/>
            </w:rPr>
            <w:instrText xml:space="preserve"> </w:instrText>
          </w:r>
          <w:r w:rsidR="00615BE7" w:rsidRPr="00FC65FE">
            <w:rPr>
              <w:rStyle w:val="a4"/>
              <w:noProof/>
            </w:rPr>
          </w:r>
          <w:r w:rsidR="00615BE7" w:rsidRPr="00FC65FE">
            <w:rPr>
              <w:rStyle w:val="a4"/>
              <w:noProof/>
            </w:rPr>
            <w:fldChar w:fldCharType="separate"/>
          </w:r>
          <w:r w:rsidR="00615BE7" w:rsidRPr="00FC65FE">
            <w:rPr>
              <w:rStyle w:val="a4"/>
              <w:noProof/>
            </w:rPr>
            <w:t>1</w:t>
          </w:r>
          <w:r w:rsidR="00615BE7"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lang w:val="ru-RU" w:eastAsia="ru-RU"/>
            </w:rPr>
            <w:tab/>
          </w:r>
          <w:r w:rsidR="00615BE7" w:rsidRPr="00FC65FE">
            <w:rPr>
              <w:rStyle w:val="a4"/>
              <w:noProof/>
            </w:rPr>
            <w:t>Функциональные характеристики программного обеспечения</w:t>
          </w:r>
          <w:r w:rsidR="00615BE7">
            <w:rPr>
              <w:noProof/>
              <w:webHidden/>
            </w:rPr>
            <w:tab/>
          </w:r>
          <w:r w:rsidR="00615BE7">
            <w:rPr>
              <w:noProof/>
              <w:webHidden/>
            </w:rPr>
            <w:fldChar w:fldCharType="begin"/>
          </w:r>
          <w:r w:rsidR="00615BE7">
            <w:rPr>
              <w:noProof/>
              <w:webHidden/>
            </w:rPr>
            <w:instrText xml:space="preserve"> PAGEREF _Toc130821119 \h </w:instrText>
          </w:r>
          <w:r w:rsidR="00615BE7">
            <w:rPr>
              <w:noProof/>
              <w:webHidden/>
            </w:rPr>
          </w:r>
          <w:r w:rsidR="00615BE7">
            <w:rPr>
              <w:noProof/>
              <w:webHidden/>
            </w:rPr>
            <w:fldChar w:fldCharType="separate"/>
          </w:r>
          <w:r w:rsidR="00615BE7">
            <w:rPr>
              <w:noProof/>
              <w:webHidden/>
            </w:rPr>
            <w:t>3</w:t>
          </w:r>
          <w:r w:rsidR="00615BE7">
            <w:rPr>
              <w:noProof/>
              <w:webHidden/>
            </w:rPr>
            <w:fldChar w:fldCharType="end"/>
          </w:r>
          <w:r w:rsidR="00615BE7" w:rsidRPr="00FC65FE">
            <w:rPr>
              <w:rStyle w:val="a4"/>
              <w:noProof/>
            </w:rPr>
            <w:fldChar w:fldCharType="end"/>
          </w:r>
        </w:p>
        <w:p w:rsidR="00615BE7" w:rsidRDefault="00615BE7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lang w:val="ru-RU" w:eastAsia="ru-RU"/>
            </w:rPr>
          </w:pPr>
          <w:hyperlink w:anchor="_Toc130821120" w:history="1">
            <w:r w:rsidRPr="00FC65FE">
              <w:rPr>
                <w:rStyle w:val="a4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Pr="00FC65FE">
              <w:rPr>
                <w:rStyle w:val="a4"/>
                <w:noProof/>
              </w:rPr>
              <w:t>Установка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5BE7" w:rsidRDefault="00615BE7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30821121" w:history="1">
            <w:r w:rsidRPr="00FC65FE">
              <w:rPr>
                <w:rStyle w:val="a4"/>
                <w:rFonts w:ascii="Times New Roman" w:hAnsi="Times New Roman"/>
                <w:noProof/>
                <w:lang w:val="ru-RU"/>
              </w:rPr>
              <w:t>2.1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Pr="00FC65FE">
              <w:rPr>
                <w:rStyle w:val="a4"/>
                <w:noProof/>
              </w:rPr>
              <w:t>Требования к рабочему окружению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5BE7" w:rsidRDefault="00615BE7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30821122" w:history="1">
            <w:r w:rsidRPr="00FC65FE">
              <w:rPr>
                <w:rStyle w:val="a4"/>
                <w:rFonts w:ascii="Times New Roman" w:hAnsi="Times New Roman"/>
                <w:noProof/>
                <w:lang w:val="ru-RU"/>
              </w:rPr>
              <w:t>2.2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Pr="00FC65FE">
              <w:rPr>
                <w:rStyle w:val="a4"/>
                <w:rFonts w:ascii="Times New Roman" w:hAnsi="Times New Roman"/>
                <w:noProof/>
                <w:lang w:val="ru-RU"/>
              </w:rPr>
              <w:t>Требуемые программные продукты в составе клиентской части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5BE7" w:rsidRDefault="00615BE7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lang w:val="ru-RU" w:eastAsia="ru-RU"/>
            </w:rPr>
          </w:pPr>
          <w:hyperlink w:anchor="_Toc130821123" w:history="1">
            <w:r w:rsidRPr="00FC65FE">
              <w:rPr>
                <w:rStyle w:val="a4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Pr="00FC65FE">
              <w:rPr>
                <w:rStyle w:val="a4"/>
                <w:rFonts w:ascii="Times New Roman" w:hAnsi="Times New Roman"/>
                <w:noProof/>
              </w:rPr>
              <w:t>Эксплуатация программного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5BE7" w:rsidRDefault="00615BE7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30821124" w:history="1">
            <w:r w:rsidRPr="00FC65FE">
              <w:rPr>
                <w:rStyle w:val="a4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Pr="00FC65FE">
              <w:rPr>
                <w:rStyle w:val="a4"/>
                <w:noProof/>
              </w:rPr>
              <w:t>Руководство пользователей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5BE7" w:rsidRDefault="00615BE7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30821125" w:history="1">
            <w:r w:rsidRPr="00FC65FE">
              <w:rPr>
                <w:rStyle w:val="a4"/>
                <w:noProof/>
                <w:lang w:val="ru-RU"/>
              </w:rPr>
              <w:t>3.2.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Pr="00FC65FE">
              <w:rPr>
                <w:rStyle w:val="a4"/>
                <w:noProof/>
                <w:lang w:val="ru-RU"/>
              </w:rPr>
              <w:t>Клиенты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5BE7" w:rsidRDefault="00615BE7">
          <w:pPr>
            <w:pStyle w:val="3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30821126" w:history="1">
            <w:r w:rsidRPr="00FC65FE">
              <w:rPr>
                <w:rStyle w:val="a4"/>
                <w:noProof/>
                <w:lang w:val="ru-RU"/>
              </w:rPr>
              <w:t>3.1.1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Pr="00FC65FE">
              <w:rPr>
                <w:rStyle w:val="a4"/>
                <w:noProof/>
                <w:lang w:val="ru-RU"/>
              </w:rPr>
              <w:t>Добавление клиента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5BE7" w:rsidRDefault="00615BE7">
          <w:pPr>
            <w:pStyle w:val="3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30821127" w:history="1">
            <w:r w:rsidRPr="00FC65FE">
              <w:rPr>
                <w:rStyle w:val="a4"/>
                <w:noProof/>
                <w:lang w:val="ru-RU"/>
              </w:rPr>
              <w:t>3.2.2.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Pr="00FC65FE">
              <w:rPr>
                <w:rStyle w:val="a4"/>
                <w:noProof/>
                <w:lang w:val="ru-RU"/>
              </w:rPr>
              <w:t>Редактирование клиента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5BE7" w:rsidRDefault="00615BE7">
          <w:pPr>
            <w:pStyle w:val="3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30821128" w:history="1">
            <w:r w:rsidRPr="00FC65FE">
              <w:rPr>
                <w:rStyle w:val="a4"/>
                <w:noProof/>
                <w:lang w:val="ru-RU"/>
              </w:rPr>
              <w:t>3.2.3.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Pr="00FC65FE">
              <w:rPr>
                <w:rStyle w:val="a4"/>
                <w:noProof/>
                <w:lang w:val="ru-RU"/>
              </w:rPr>
              <w:t>Удаление клиента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5BE7" w:rsidRDefault="00615BE7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2"/>
              <w:lang w:val="ru-RU" w:eastAsia="ru-RU"/>
            </w:rPr>
          </w:pPr>
          <w:hyperlink w:anchor="_Toc130821129" w:history="1">
            <w:r w:rsidRPr="00FC65FE">
              <w:rPr>
                <w:rStyle w:val="a4"/>
                <w:noProof/>
                <w:lang w:val="ru-RU"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Pr="00FC65FE">
              <w:rPr>
                <w:rStyle w:val="a4"/>
                <w:noProof/>
                <w:lang w:val="ru-RU"/>
              </w:rPr>
              <w:t xml:space="preserve">Руководство для клиента </w:t>
            </w:r>
            <w:r w:rsidRPr="00FC65FE">
              <w:rPr>
                <w:rStyle w:val="a4"/>
                <w:noProof/>
              </w:rPr>
              <w:t>IT</w:t>
            </w:r>
            <w:r w:rsidRPr="00FC65FE">
              <w:rPr>
                <w:rStyle w:val="a4"/>
                <w:noProof/>
                <w:lang w:val="ru-RU"/>
              </w:rPr>
              <w:t>-</w:t>
            </w:r>
            <w:r w:rsidRPr="00FC65FE">
              <w:rPr>
                <w:rStyle w:val="a4"/>
                <w:noProof/>
              </w:rPr>
              <w:t>Finance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5BE7" w:rsidRDefault="00615BE7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30821130" w:history="1">
            <w:r w:rsidRPr="00FC65FE">
              <w:rPr>
                <w:rStyle w:val="a4"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Pr="00FC65FE">
              <w:rPr>
                <w:rStyle w:val="a4"/>
                <w:noProof/>
              </w:rPr>
              <w:t>Создание профиля клиента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5BE7" w:rsidRDefault="00615BE7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30821131" w:history="1">
            <w:r w:rsidRPr="00FC65FE">
              <w:rPr>
                <w:rStyle w:val="a4"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Pr="00FC65FE">
              <w:rPr>
                <w:rStyle w:val="a4"/>
                <w:noProof/>
              </w:rPr>
              <w:t>Личный кабинет клиента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5BE7" w:rsidRDefault="00615BE7">
          <w:pPr>
            <w:pStyle w:val="3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30821132" w:history="1">
            <w:r w:rsidRPr="00FC65FE">
              <w:rPr>
                <w:rStyle w:val="a4"/>
                <w:noProof/>
              </w:rPr>
              <w:t>4.2.1.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Pr="00FC65FE">
              <w:rPr>
                <w:rStyle w:val="a4"/>
                <w:noProof/>
              </w:rPr>
              <w:t>Мои реквизиты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5BE7" w:rsidRDefault="00615BE7">
          <w:pPr>
            <w:pStyle w:val="30"/>
            <w:tabs>
              <w:tab w:val="left" w:pos="800"/>
              <w:tab w:val="right" w:leader="dot" w:pos="8487"/>
            </w:tabs>
            <w:rPr>
              <w:rFonts w:asciiTheme="minorHAnsi" w:eastAsiaTheme="minorEastAsia" w:hAnsiTheme="minorHAnsi" w:cstheme="minorBidi"/>
              <w:iCs w:val="0"/>
              <w:noProof/>
              <w:color w:val="auto"/>
              <w:sz w:val="22"/>
              <w:lang w:val="ru-RU" w:eastAsia="ru-RU"/>
            </w:rPr>
          </w:pPr>
          <w:hyperlink w:anchor="_Toc130821133" w:history="1">
            <w:r w:rsidRPr="00FC65FE">
              <w:rPr>
                <w:rStyle w:val="a4"/>
                <w:noProof/>
                <w:lang w:val="ru-RU"/>
              </w:rPr>
              <w:t>4.2.2.</w:t>
            </w:r>
            <w:r>
              <w:rPr>
                <w:rFonts w:asciiTheme="minorHAnsi" w:eastAsiaTheme="minorEastAsia" w:hAnsiTheme="minorHAnsi" w:cstheme="minorBidi"/>
                <w:iCs w:val="0"/>
                <w:noProof/>
                <w:color w:val="auto"/>
                <w:sz w:val="22"/>
                <w:lang w:val="ru-RU" w:eastAsia="ru-RU"/>
              </w:rPr>
              <w:tab/>
            </w:r>
            <w:r w:rsidRPr="00FC65FE">
              <w:rPr>
                <w:rStyle w:val="a4"/>
                <w:noProof/>
                <w:lang w:val="ru-RU"/>
              </w:rPr>
              <w:t>Заявки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_Toc130821133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171" w:rsidRDefault="00333171">
          <w:r>
            <w:rPr>
              <w:b/>
              <w:bCs/>
            </w:rPr>
            <w:fldChar w:fldCharType="end"/>
          </w:r>
        </w:p>
      </w:sdtContent>
    </w:sdt>
    <w:p w:rsidR="00333171" w:rsidRDefault="00333171" w:rsidP="00B446B0">
      <w:pPr>
        <w:rPr>
          <w:rFonts w:ascii="Times New Roman" w:hAnsi="Times New Roman"/>
          <w:sz w:val="28"/>
          <w:szCs w:val="28"/>
          <w:u w:val="single"/>
        </w:rPr>
      </w:pPr>
    </w:p>
    <w:p w:rsidR="00B446B0" w:rsidRPr="00333171" w:rsidRDefault="00B446B0" w:rsidP="00333171">
      <w:pPr>
        <w:pStyle w:val="1"/>
      </w:pPr>
      <w:bookmarkStart w:id="3" w:name="_Toc130821119"/>
      <w:proofErr w:type="spellStart"/>
      <w:r w:rsidRPr="00333171">
        <w:lastRenderedPageBreak/>
        <w:t>Функциональные</w:t>
      </w:r>
      <w:proofErr w:type="spellEnd"/>
      <w:r w:rsidRPr="00333171">
        <w:t xml:space="preserve"> </w:t>
      </w:r>
      <w:proofErr w:type="spellStart"/>
      <w:r w:rsidRPr="00333171">
        <w:t>характеристики</w:t>
      </w:r>
      <w:proofErr w:type="spellEnd"/>
      <w:r w:rsidRPr="00333171">
        <w:t xml:space="preserve"> </w:t>
      </w:r>
      <w:proofErr w:type="spellStart"/>
      <w:r w:rsidRPr="00333171">
        <w:t>программного</w:t>
      </w:r>
      <w:proofErr w:type="spellEnd"/>
      <w:r w:rsidRPr="00333171">
        <w:t xml:space="preserve"> </w:t>
      </w:r>
      <w:proofErr w:type="spellStart"/>
      <w:r w:rsidRPr="00333171">
        <w:t>обеспечения</w:t>
      </w:r>
      <w:bookmarkEnd w:id="1"/>
      <w:bookmarkEnd w:id="3"/>
      <w:proofErr w:type="spellEnd"/>
      <w:r w:rsidRPr="00333171">
        <w:t xml:space="preserve"> </w:t>
      </w:r>
    </w:p>
    <w:p w:rsidR="00B446B0" w:rsidRPr="00FD398D" w:rsidRDefault="00B446B0" w:rsidP="00B446B0"/>
    <w:p w:rsidR="00B446B0" w:rsidRPr="00B446B0" w:rsidRDefault="00B446B0" w:rsidP="00B446B0">
      <w:pPr>
        <w:spacing w:after="0"/>
        <w:jc w:val="both"/>
        <w:rPr>
          <w:rFonts w:ascii="Times New Roman" w:hAnsi="Times New Roman"/>
          <w:b/>
          <w:lang w:val="ru-RU"/>
        </w:rPr>
      </w:pPr>
      <w:r w:rsidRPr="00B446B0">
        <w:rPr>
          <w:rFonts w:ascii="Times New Roman" w:hAnsi="Times New Roman"/>
          <w:b/>
          <w:lang w:val="ru-RU"/>
        </w:rPr>
        <w:t xml:space="preserve">Программное обеспечение Модуль </w:t>
      </w:r>
      <w:r>
        <w:rPr>
          <w:rFonts w:ascii="Times New Roman" w:hAnsi="Times New Roman"/>
          <w:b/>
        </w:rPr>
        <w:t>IT</w:t>
      </w:r>
      <w:r w:rsidRPr="00B446B0">
        <w:rPr>
          <w:rFonts w:ascii="Times New Roman" w:hAnsi="Times New Roman"/>
          <w:b/>
          <w:lang w:val="ru-RU"/>
        </w:rPr>
        <w:t>-</w:t>
      </w:r>
      <w:r>
        <w:rPr>
          <w:rFonts w:ascii="Times New Roman" w:hAnsi="Times New Roman"/>
          <w:b/>
        </w:rPr>
        <w:t>Finance</w:t>
      </w:r>
      <w:r w:rsidRPr="00B446B0">
        <w:rPr>
          <w:rFonts w:ascii="Times New Roman" w:hAnsi="Times New Roman"/>
          <w:b/>
          <w:lang w:val="ru-RU"/>
        </w:rPr>
        <w:t xml:space="preserve"> «</w:t>
      </w:r>
      <w:r>
        <w:rPr>
          <w:rFonts w:ascii="Times New Roman" w:hAnsi="Times New Roman"/>
          <w:b/>
          <w:lang w:val="ru-RU"/>
        </w:rPr>
        <w:t>Клиент</w:t>
      </w:r>
      <w:r w:rsidRPr="00B446B0">
        <w:rPr>
          <w:rFonts w:ascii="Times New Roman" w:hAnsi="Times New Roman"/>
          <w:b/>
          <w:lang w:val="ru-RU"/>
        </w:rPr>
        <w:t xml:space="preserve">» (далее по тексту также программное обеспечение/ ПО/ </w:t>
      </w:r>
      <w:r w:rsidRPr="00900A26">
        <w:rPr>
          <w:rFonts w:ascii="Times New Roman" w:hAnsi="Times New Roman"/>
          <w:b/>
        </w:rPr>
        <w:t>C</w:t>
      </w:r>
      <w:proofErr w:type="spellStart"/>
      <w:r w:rsidRPr="00B446B0">
        <w:rPr>
          <w:rFonts w:ascii="Times New Roman" w:hAnsi="Times New Roman"/>
          <w:b/>
          <w:lang w:val="ru-RU"/>
        </w:rPr>
        <w:t>истема</w:t>
      </w:r>
      <w:proofErr w:type="spellEnd"/>
      <w:r w:rsidRPr="00B446B0">
        <w:rPr>
          <w:rFonts w:ascii="Times New Roman" w:hAnsi="Times New Roman"/>
          <w:b/>
          <w:lang w:val="ru-RU"/>
        </w:rPr>
        <w:t>)</w:t>
      </w:r>
    </w:p>
    <w:p w:rsidR="00B446B0" w:rsidRPr="00B446B0" w:rsidRDefault="00B446B0" w:rsidP="00B446B0">
      <w:pPr>
        <w:spacing w:after="0"/>
        <w:jc w:val="both"/>
        <w:rPr>
          <w:rFonts w:ascii="Times New Roman" w:hAnsi="Times New Roman"/>
          <w:b/>
          <w:lang w:val="ru-RU"/>
        </w:rPr>
      </w:pPr>
    </w:p>
    <w:p w:rsidR="00B446B0" w:rsidRPr="00B446B0" w:rsidRDefault="00B446B0" w:rsidP="00B446B0">
      <w:pPr>
        <w:spacing w:line="360" w:lineRule="auto"/>
        <w:ind w:right="-187"/>
        <w:jc w:val="both"/>
        <w:rPr>
          <w:rFonts w:ascii="Times New Roman" w:hAnsi="Times New Roman"/>
          <w:bCs/>
          <w:sz w:val="24"/>
          <w:szCs w:val="28"/>
          <w:lang w:val="ru-RU"/>
        </w:rPr>
      </w:pPr>
      <w:r w:rsidRPr="00B446B0">
        <w:rPr>
          <w:rFonts w:ascii="Times New Roman" w:hAnsi="Times New Roman"/>
          <w:bCs/>
          <w:sz w:val="24"/>
          <w:szCs w:val="28"/>
          <w:lang w:val="ru-RU"/>
        </w:rPr>
        <w:t>Программа обеспечивает управление данными о клиентах.</w:t>
      </w:r>
    </w:p>
    <w:p w:rsidR="00B446B0" w:rsidRPr="00B446B0" w:rsidRDefault="00B446B0" w:rsidP="00B446B0">
      <w:pPr>
        <w:spacing w:line="360" w:lineRule="auto"/>
        <w:ind w:right="-187"/>
        <w:jc w:val="both"/>
        <w:rPr>
          <w:rFonts w:ascii="Times New Roman" w:hAnsi="Times New Roman"/>
          <w:bCs/>
          <w:sz w:val="24"/>
          <w:lang w:val="ru-RU"/>
        </w:rPr>
      </w:pPr>
      <w:r w:rsidRPr="00B446B0">
        <w:rPr>
          <w:rFonts w:ascii="Times New Roman" w:hAnsi="Times New Roman"/>
          <w:bCs/>
          <w:sz w:val="24"/>
          <w:lang w:val="ru-RU"/>
        </w:rPr>
        <w:t xml:space="preserve">Область применения: для организаций, использующих программу </w:t>
      </w:r>
      <w:r w:rsidRPr="000A057D">
        <w:rPr>
          <w:rFonts w:ascii="Times New Roman" w:hAnsi="Times New Roman"/>
          <w:bCs/>
          <w:sz w:val="24"/>
        </w:rPr>
        <w:t>IT</w:t>
      </w:r>
      <w:r w:rsidRPr="00B446B0">
        <w:rPr>
          <w:rFonts w:ascii="Times New Roman" w:hAnsi="Times New Roman"/>
          <w:bCs/>
          <w:sz w:val="24"/>
          <w:lang w:val="ru-RU"/>
        </w:rPr>
        <w:t>-</w:t>
      </w:r>
      <w:r w:rsidRPr="000A057D">
        <w:rPr>
          <w:rFonts w:ascii="Times New Roman" w:hAnsi="Times New Roman"/>
          <w:bCs/>
          <w:sz w:val="24"/>
        </w:rPr>
        <w:t>Finance</w:t>
      </w:r>
      <w:r w:rsidRPr="00B446B0">
        <w:rPr>
          <w:rFonts w:ascii="Times New Roman" w:hAnsi="Times New Roman"/>
          <w:bCs/>
          <w:sz w:val="24"/>
          <w:lang w:val="ru-RU"/>
        </w:rPr>
        <w:t xml:space="preserve"> (свидетельство № 2018615047 от 23.04.2018).</w:t>
      </w:r>
    </w:p>
    <w:p w:rsidR="00B446B0" w:rsidRPr="00B446B0" w:rsidRDefault="00B446B0" w:rsidP="00B446B0">
      <w:pPr>
        <w:spacing w:line="360" w:lineRule="auto"/>
        <w:ind w:right="-187"/>
        <w:jc w:val="both"/>
        <w:rPr>
          <w:rFonts w:ascii="Times New Roman" w:hAnsi="Times New Roman"/>
          <w:bCs/>
          <w:sz w:val="24"/>
          <w:lang w:val="ru-RU"/>
        </w:rPr>
      </w:pPr>
      <w:r w:rsidRPr="00B446B0">
        <w:rPr>
          <w:rFonts w:ascii="Times New Roman" w:hAnsi="Times New Roman"/>
          <w:bCs/>
          <w:sz w:val="24"/>
          <w:lang w:val="ru-RU"/>
        </w:rPr>
        <w:t xml:space="preserve">Функциональные возможности: </w:t>
      </w:r>
    </w:p>
    <w:p w:rsidR="00B446B0" w:rsidRPr="00B446B0" w:rsidRDefault="00B446B0" w:rsidP="00B446B0">
      <w:pPr>
        <w:spacing w:line="360" w:lineRule="auto"/>
        <w:ind w:right="-187"/>
        <w:jc w:val="both"/>
        <w:rPr>
          <w:rFonts w:ascii="Times New Roman" w:hAnsi="Times New Roman"/>
          <w:sz w:val="24"/>
          <w:lang w:val="ru-RU"/>
        </w:rPr>
      </w:pPr>
      <w:r w:rsidRPr="00B446B0">
        <w:rPr>
          <w:rFonts w:ascii="Times New Roman" w:hAnsi="Times New Roman"/>
          <w:sz w:val="24"/>
          <w:lang w:val="ru-RU"/>
        </w:rPr>
        <w:t>С</w:t>
      </w:r>
      <w:r w:rsidRPr="00B446B0">
        <w:rPr>
          <w:rFonts w:ascii="Times New Roman" w:hAnsi="Times New Roman"/>
          <w:sz w:val="24"/>
          <w:lang w:val="ru-RU"/>
        </w:rPr>
        <w:t>оздание, редактирование/обновление данных о клиенте в системе; Поддержка версионности данных; Ведение истории операций с клиентом.</w:t>
      </w:r>
    </w:p>
    <w:p w:rsidR="00B446B0" w:rsidRDefault="00B446B0" w:rsidP="00333171">
      <w:pPr>
        <w:pStyle w:val="1"/>
      </w:pPr>
      <w:bookmarkStart w:id="4" w:name="_Toc56434510"/>
      <w:bookmarkStart w:id="5" w:name="_Toc129790331"/>
      <w:bookmarkStart w:id="6" w:name="_Toc130821120"/>
      <w:proofErr w:type="spellStart"/>
      <w:r w:rsidRPr="00C95AD9">
        <w:lastRenderedPageBreak/>
        <w:t>Установка</w:t>
      </w:r>
      <w:bookmarkEnd w:id="4"/>
      <w:proofErr w:type="spellEnd"/>
      <w:r w:rsidRPr="00C95AD9">
        <w:t xml:space="preserve"> </w:t>
      </w:r>
      <w:proofErr w:type="spellStart"/>
      <w:r w:rsidRPr="00C95AD9">
        <w:t>программного</w:t>
      </w:r>
      <w:proofErr w:type="spellEnd"/>
      <w:r w:rsidRPr="00C95AD9">
        <w:t xml:space="preserve"> </w:t>
      </w:r>
      <w:proofErr w:type="spellStart"/>
      <w:r w:rsidRPr="00C95AD9">
        <w:t>обеспечения</w:t>
      </w:r>
      <w:bookmarkEnd w:id="5"/>
      <w:bookmarkEnd w:id="6"/>
      <w:proofErr w:type="spellEnd"/>
    </w:p>
    <w:p w:rsidR="00B446B0" w:rsidRPr="00BC424E" w:rsidRDefault="00B446B0" w:rsidP="00B446B0">
      <w:pPr>
        <w:spacing w:after="0"/>
      </w:pPr>
    </w:p>
    <w:p w:rsidR="00B446B0" w:rsidRPr="00B446B0" w:rsidRDefault="00B446B0" w:rsidP="00B446B0">
      <w:pPr>
        <w:spacing w:after="0"/>
        <w:jc w:val="both"/>
        <w:rPr>
          <w:rFonts w:ascii="Times New Roman" w:hAnsi="Times New Roman"/>
          <w:lang w:val="ru-RU"/>
        </w:rPr>
      </w:pPr>
      <w:r w:rsidRPr="00B446B0">
        <w:rPr>
          <w:rFonts w:ascii="Times New Roman" w:hAnsi="Times New Roman"/>
          <w:lang w:val="ru-RU"/>
        </w:rPr>
        <w:t>ПО распространяется в виде интернет-сервиса, специальные действия по установке ПО на стороне пользователя не требуются</w:t>
      </w:r>
    </w:p>
    <w:p w:rsidR="00B446B0" w:rsidRPr="00B446B0" w:rsidRDefault="00B446B0" w:rsidP="00B446B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3171" w:rsidRPr="00333171" w:rsidRDefault="00B446B0" w:rsidP="009A2A1C">
      <w:pPr>
        <w:pStyle w:val="2"/>
        <w:spacing w:line="276" w:lineRule="auto"/>
        <w:rPr>
          <w:rFonts w:ascii="Times New Roman" w:hAnsi="Times New Roman" w:cs="Times New Roman"/>
          <w:lang w:val="ru-RU"/>
        </w:rPr>
      </w:pPr>
      <w:bookmarkStart w:id="7" w:name="_Toc56434511"/>
      <w:bookmarkStart w:id="8" w:name="_Toc129790332"/>
      <w:bookmarkStart w:id="9" w:name="_Toc130821121"/>
      <w:proofErr w:type="spellStart"/>
      <w:r w:rsidRPr="00597E65">
        <w:t>Требования</w:t>
      </w:r>
      <w:proofErr w:type="spellEnd"/>
      <w:r w:rsidRPr="00597E65">
        <w:t xml:space="preserve"> к </w:t>
      </w:r>
      <w:proofErr w:type="spellStart"/>
      <w:r w:rsidRPr="00597E65">
        <w:t>рабочему</w:t>
      </w:r>
      <w:proofErr w:type="spellEnd"/>
      <w:r w:rsidRPr="00597E65">
        <w:t xml:space="preserve"> </w:t>
      </w:r>
      <w:proofErr w:type="spellStart"/>
      <w:r w:rsidRPr="00597E65">
        <w:t>окружению</w:t>
      </w:r>
      <w:bookmarkStart w:id="10" w:name="_Toc56434512"/>
      <w:bookmarkStart w:id="11" w:name="_Toc129790333"/>
      <w:bookmarkEnd w:id="7"/>
      <w:bookmarkEnd w:id="8"/>
      <w:bookmarkEnd w:id="9"/>
      <w:proofErr w:type="spellEnd"/>
    </w:p>
    <w:p w:rsidR="00B446B0" w:rsidRPr="00333171" w:rsidRDefault="00B446B0" w:rsidP="009A2A1C">
      <w:pPr>
        <w:pStyle w:val="2"/>
        <w:spacing w:line="276" w:lineRule="auto"/>
        <w:rPr>
          <w:rFonts w:ascii="Times New Roman" w:hAnsi="Times New Roman" w:cs="Times New Roman"/>
          <w:lang w:val="ru-RU"/>
        </w:rPr>
      </w:pPr>
      <w:bookmarkStart w:id="12" w:name="_Toc130821122"/>
      <w:r w:rsidRPr="00333171">
        <w:rPr>
          <w:rFonts w:ascii="Times New Roman" w:hAnsi="Times New Roman" w:cs="Times New Roman"/>
          <w:sz w:val="24"/>
          <w:szCs w:val="24"/>
          <w:lang w:val="ru-RU"/>
        </w:rPr>
        <w:t>Требуемые программные продукты в составе клиентской части</w:t>
      </w:r>
      <w:bookmarkEnd w:id="10"/>
      <w:bookmarkEnd w:id="11"/>
      <w:bookmarkEnd w:id="12"/>
    </w:p>
    <w:tbl>
      <w:tblPr>
        <w:tblW w:w="93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Look w:val="0400" w:firstRow="0" w:lastRow="0" w:firstColumn="0" w:lastColumn="0" w:noHBand="0" w:noVBand="1"/>
      </w:tblPr>
      <w:tblGrid>
        <w:gridCol w:w="3886"/>
        <w:gridCol w:w="1620"/>
        <w:gridCol w:w="3884"/>
      </w:tblGrid>
      <w:tr w:rsidR="00B446B0" w:rsidRPr="00FF7A9B" w:rsidTr="003A2232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B446B0" w:rsidRPr="00FF7A9B" w:rsidRDefault="00B446B0" w:rsidP="003A22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F7A9B">
              <w:rPr>
                <w:rFonts w:ascii="Times New Roman" w:hAnsi="Times New Roman"/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B446B0" w:rsidRPr="00FF7A9B" w:rsidRDefault="00B446B0" w:rsidP="003A22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F7A9B">
              <w:rPr>
                <w:rFonts w:ascii="Times New Roman" w:hAnsi="Times New Roman"/>
                <w:b/>
                <w:sz w:val="24"/>
              </w:rPr>
              <w:t>Версия</w:t>
            </w:r>
            <w:proofErr w:type="spellEnd"/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B446B0" w:rsidRPr="00FF7A9B" w:rsidRDefault="00B446B0" w:rsidP="003A22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F7A9B">
              <w:rPr>
                <w:rFonts w:ascii="Times New Roman" w:hAnsi="Times New Roman"/>
                <w:b/>
                <w:sz w:val="24"/>
              </w:rPr>
              <w:t>Официальный</w:t>
            </w:r>
            <w:proofErr w:type="spellEnd"/>
            <w:r w:rsidRPr="00FF7A9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F7A9B">
              <w:rPr>
                <w:rFonts w:ascii="Times New Roman" w:hAnsi="Times New Roman"/>
                <w:b/>
                <w:sz w:val="24"/>
              </w:rPr>
              <w:t>сайт</w:t>
            </w:r>
            <w:proofErr w:type="spellEnd"/>
            <w:r w:rsidRPr="00FF7A9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F7A9B">
              <w:rPr>
                <w:rFonts w:ascii="Times New Roman" w:hAnsi="Times New Roman"/>
                <w:b/>
                <w:sz w:val="24"/>
              </w:rPr>
              <w:t>продукта</w:t>
            </w:r>
            <w:proofErr w:type="spellEnd"/>
          </w:p>
        </w:tc>
      </w:tr>
      <w:tr w:rsidR="00B446B0" w:rsidRPr="00FF7A9B" w:rsidTr="003A2232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B446B0" w:rsidRPr="00FF7A9B" w:rsidRDefault="00B446B0" w:rsidP="003A223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F7A9B">
              <w:rPr>
                <w:rFonts w:ascii="Times New Roman" w:hAnsi="Times New Roman"/>
                <w:sz w:val="24"/>
              </w:rPr>
              <w:t>КриптоПро</w:t>
            </w:r>
            <w:proofErr w:type="spellEnd"/>
            <w:r w:rsidRPr="00FF7A9B">
              <w:rPr>
                <w:rFonts w:ascii="Times New Roman" w:hAnsi="Times New Roman"/>
                <w:sz w:val="24"/>
              </w:rPr>
              <w:t xml:space="preserve"> CSP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B446B0" w:rsidRPr="00FF7A9B" w:rsidRDefault="00B446B0" w:rsidP="003A223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F7A9B">
              <w:rPr>
                <w:rFonts w:ascii="Times New Roman" w:hAnsi="Times New Roman"/>
              </w:rPr>
              <w:t>Действующие</w:t>
            </w:r>
            <w:proofErr w:type="spellEnd"/>
            <w:r w:rsidRPr="00FF7A9B">
              <w:rPr>
                <w:rFonts w:ascii="Times New Roman" w:hAnsi="Times New Roman"/>
              </w:rPr>
              <w:t xml:space="preserve"> </w:t>
            </w:r>
            <w:proofErr w:type="spellStart"/>
            <w:r w:rsidRPr="00FF7A9B">
              <w:rPr>
                <w:rFonts w:ascii="Times New Roman" w:hAnsi="Times New Roman"/>
              </w:rPr>
              <w:t>сертифицированные</w:t>
            </w:r>
            <w:proofErr w:type="spellEnd"/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B446B0" w:rsidRPr="00FF7A9B" w:rsidRDefault="00B446B0" w:rsidP="003A223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hyperlink r:id="rId8" w:history="1">
              <w:r w:rsidRPr="00FF7A9B">
                <w:rPr>
                  <w:rStyle w:val="a4"/>
                  <w:rFonts w:ascii="Times New Roman" w:hAnsi="Times New Roman"/>
                  <w:sz w:val="24"/>
                </w:rPr>
                <w:t>http://www.cryptopro.ru/</w:t>
              </w:r>
            </w:hyperlink>
          </w:p>
        </w:tc>
      </w:tr>
      <w:tr w:rsidR="00B446B0" w:rsidRPr="00FF7A9B" w:rsidTr="003A2232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B446B0" w:rsidRPr="00FF7A9B" w:rsidRDefault="00B446B0" w:rsidP="003A223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F7A9B">
              <w:rPr>
                <w:rFonts w:ascii="Times New Roman" w:hAnsi="Times New Roman"/>
                <w:sz w:val="24"/>
              </w:rPr>
              <w:t>КриптоПро</w:t>
            </w:r>
            <w:proofErr w:type="spellEnd"/>
            <w:r w:rsidRPr="00FF7A9B">
              <w:rPr>
                <w:rFonts w:ascii="Times New Roman" w:hAnsi="Times New Roman"/>
                <w:sz w:val="24"/>
              </w:rPr>
              <w:t xml:space="preserve"> ЭЦП Browser plug-in</w:t>
            </w:r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B446B0" w:rsidRPr="00FF7A9B" w:rsidRDefault="00B446B0" w:rsidP="003A223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B446B0" w:rsidRPr="00FF7A9B" w:rsidRDefault="00B446B0" w:rsidP="003A223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hyperlink r:id="rId9" w:history="1">
              <w:r w:rsidRPr="00FF7A9B">
                <w:rPr>
                  <w:rStyle w:val="a4"/>
                  <w:rFonts w:ascii="Times New Roman" w:hAnsi="Times New Roman"/>
                  <w:sz w:val="24"/>
                </w:rPr>
                <w:t>http://www.cryptopro.ru/</w:t>
              </w:r>
            </w:hyperlink>
          </w:p>
        </w:tc>
      </w:tr>
      <w:tr w:rsidR="00B446B0" w:rsidRPr="00FF7A9B" w:rsidTr="003A2232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B446B0" w:rsidRPr="00FF7A9B" w:rsidRDefault="00B446B0" w:rsidP="003A223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F7A9B">
              <w:rPr>
                <w:rFonts w:ascii="Times New Roman" w:hAnsi="Times New Roman"/>
                <w:b/>
                <w:sz w:val="24"/>
              </w:rPr>
              <w:t>Браузеры</w:t>
            </w:r>
            <w:proofErr w:type="spellEnd"/>
            <w:r w:rsidRPr="00FF7A9B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FF7A9B">
              <w:rPr>
                <w:rFonts w:ascii="Times New Roman" w:hAnsi="Times New Roman"/>
                <w:b/>
                <w:sz w:val="24"/>
              </w:rPr>
              <w:t>любой</w:t>
            </w:r>
            <w:proofErr w:type="spellEnd"/>
            <w:r w:rsidRPr="00FF7A9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F7A9B">
              <w:rPr>
                <w:rFonts w:ascii="Times New Roman" w:hAnsi="Times New Roman"/>
                <w:b/>
                <w:sz w:val="24"/>
              </w:rPr>
              <w:t>из</w:t>
            </w:r>
            <w:proofErr w:type="spellEnd"/>
            <w:r w:rsidRPr="00FF7A9B">
              <w:rPr>
                <w:rFonts w:ascii="Times New Roman" w:hAnsi="Times New Roman"/>
                <w:b/>
                <w:sz w:val="24"/>
              </w:rPr>
              <w:t>):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B446B0" w:rsidRPr="00FF7A9B" w:rsidRDefault="00B446B0" w:rsidP="003A223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:rsidR="00B446B0" w:rsidRPr="00FF7A9B" w:rsidRDefault="00B446B0" w:rsidP="003A223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446B0" w:rsidRPr="00FF7A9B" w:rsidTr="003A2232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B446B0" w:rsidRPr="00FF7A9B" w:rsidRDefault="00B446B0" w:rsidP="003A223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FF7A9B">
              <w:rPr>
                <w:rFonts w:ascii="Times New Roman" w:hAnsi="Times New Roman"/>
                <w:sz w:val="24"/>
              </w:rPr>
              <w:t>Firefox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B446B0" w:rsidRPr="00B446B0" w:rsidRDefault="00B446B0" w:rsidP="003A223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446B0">
              <w:rPr>
                <w:rFonts w:ascii="Times New Roman" w:hAnsi="Times New Roman"/>
                <w:lang w:val="ru-RU"/>
              </w:rPr>
              <w:t>Три последние официальные стабильные версии (вышедшие не позднее года на момент проверки версионности)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B446B0" w:rsidRPr="00FF7A9B" w:rsidRDefault="00B446B0" w:rsidP="003A223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hyperlink r:id="rId10" w:history="1">
              <w:r w:rsidRPr="00FF7A9B">
                <w:rPr>
                  <w:rStyle w:val="a4"/>
                  <w:rFonts w:ascii="Times New Roman" w:hAnsi="Times New Roman"/>
                  <w:sz w:val="24"/>
                </w:rPr>
                <w:t>https://www.mozilla.org/</w:t>
              </w:r>
            </w:hyperlink>
          </w:p>
        </w:tc>
      </w:tr>
      <w:tr w:rsidR="00B446B0" w:rsidRPr="00FF7A9B" w:rsidTr="003A2232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B446B0" w:rsidRPr="00FF7A9B" w:rsidRDefault="00B446B0" w:rsidP="003A223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FF7A9B">
              <w:rPr>
                <w:rFonts w:ascii="Times New Roman" w:hAnsi="Times New Roman"/>
                <w:sz w:val="24"/>
              </w:rPr>
              <w:t>Google Chrome</w:t>
            </w:r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:rsidR="00B446B0" w:rsidRPr="00FF7A9B" w:rsidRDefault="00B446B0" w:rsidP="003A223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B446B0" w:rsidRPr="00FF7A9B" w:rsidRDefault="00B446B0" w:rsidP="003A2232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hyperlink r:id="rId11" w:history="1">
              <w:r w:rsidRPr="00FF7A9B">
                <w:rPr>
                  <w:rStyle w:val="a4"/>
                  <w:rFonts w:ascii="Times New Roman" w:hAnsi="Times New Roman"/>
                  <w:sz w:val="24"/>
                </w:rPr>
                <w:t>https://www.google.ru/chrome/</w:t>
              </w:r>
            </w:hyperlink>
          </w:p>
        </w:tc>
      </w:tr>
    </w:tbl>
    <w:p w:rsidR="00333171" w:rsidRPr="00333171" w:rsidRDefault="00B446B0" w:rsidP="009E60A9">
      <w:pPr>
        <w:pStyle w:val="1"/>
      </w:pPr>
      <w:bookmarkStart w:id="13" w:name="_Toc56434513"/>
      <w:bookmarkStart w:id="14" w:name="_Toc129790334"/>
      <w:bookmarkStart w:id="15" w:name="_Toc130821123"/>
      <w:proofErr w:type="spellStart"/>
      <w:r w:rsidRPr="00333171">
        <w:rPr>
          <w:rFonts w:ascii="Times New Roman" w:hAnsi="Times New Roman" w:cs="Times New Roman"/>
          <w:sz w:val="28"/>
          <w:szCs w:val="28"/>
          <w:u w:val="single"/>
        </w:rPr>
        <w:lastRenderedPageBreak/>
        <w:t>Эксплуатация</w:t>
      </w:r>
      <w:bookmarkEnd w:id="13"/>
      <w:proofErr w:type="spellEnd"/>
      <w:r w:rsidRPr="003331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33171">
        <w:rPr>
          <w:rFonts w:ascii="Times New Roman" w:hAnsi="Times New Roman" w:cs="Times New Roman"/>
          <w:sz w:val="28"/>
          <w:szCs w:val="28"/>
          <w:u w:val="single"/>
        </w:rPr>
        <w:t>программного</w:t>
      </w:r>
      <w:proofErr w:type="spellEnd"/>
      <w:r w:rsidRPr="003331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33171">
        <w:rPr>
          <w:rFonts w:ascii="Times New Roman" w:hAnsi="Times New Roman" w:cs="Times New Roman"/>
          <w:sz w:val="28"/>
          <w:szCs w:val="28"/>
          <w:u w:val="single"/>
        </w:rPr>
        <w:t>обеспечения</w:t>
      </w:r>
      <w:bookmarkEnd w:id="14"/>
      <w:bookmarkEnd w:id="15"/>
      <w:proofErr w:type="spellEnd"/>
      <w:r w:rsidRPr="003331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16" w:name="_Toc129790335"/>
    </w:p>
    <w:p w:rsidR="00B446B0" w:rsidRPr="00333171" w:rsidRDefault="00B446B0" w:rsidP="00333171">
      <w:pPr>
        <w:pStyle w:val="2"/>
      </w:pPr>
      <w:bookmarkStart w:id="17" w:name="_Toc130821124"/>
      <w:proofErr w:type="spellStart"/>
      <w:r w:rsidRPr="00333171">
        <w:t>Руководство</w:t>
      </w:r>
      <w:proofErr w:type="spellEnd"/>
      <w:r w:rsidRPr="00333171">
        <w:t xml:space="preserve"> </w:t>
      </w:r>
      <w:proofErr w:type="spellStart"/>
      <w:r w:rsidRPr="00333171">
        <w:t>пользователей</w:t>
      </w:r>
      <w:bookmarkEnd w:id="16"/>
      <w:bookmarkEnd w:id="17"/>
      <w:proofErr w:type="spellEnd"/>
    </w:p>
    <w:p w:rsidR="00B446B0" w:rsidRDefault="00B446B0" w:rsidP="00B446B0">
      <w:pPr>
        <w:pStyle w:val="2"/>
        <w:numPr>
          <w:ilvl w:val="0"/>
          <w:numId w:val="0"/>
        </w:numPr>
        <w:ind w:left="720"/>
      </w:pPr>
    </w:p>
    <w:p w:rsidR="001A1CA5" w:rsidRPr="00333171" w:rsidRDefault="00DA0B43" w:rsidP="00333171">
      <w:pPr>
        <w:pStyle w:val="2"/>
        <w:numPr>
          <w:ilvl w:val="1"/>
          <w:numId w:val="39"/>
        </w:numPr>
        <w:rPr>
          <w:lang w:val="ru-RU"/>
        </w:rPr>
      </w:pPr>
      <w:r w:rsidRPr="00333171">
        <w:rPr>
          <w:lang w:val="ru-RU"/>
        </w:rPr>
        <w:t xml:space="preserve"> </w:t>
      </w:r>
      <w:bookmarkStart w:id="18" w:name="_Toc130821125"/>
      <w:r w:rsidRPr="00333171">
        <w:rPr>
          <w:lang w:val="ru-RU"/>
        </w:rPr>
        <w:t>Клиенты</w:t>
      </w:r>
      <w:bookmarkEnd w:id="0"/>
      <w:bookmarkEnd w:id="18"/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t>Раздел "Клиенты" позволяет региональным агентам добавлять, удалять и редактировать клиентов.</w:t>
      </w:r>
    </w:p>
    <w:p w:rsidR="001A1CA5" w:rsidRPr="00333171" w:rsidRDefault="00DA0B43" w:rsidP="00333171">
      <w:pPr>
        <w:pStyle w:val="3"/>
        <w:numPr>
          <w:ilvl w:val="2"/>
          <w:numId w:val="40"/>
        </w:numPr>
        <w:rPr>
          <w:lang w:val="ru-RU"/>
        </w:rPr>
      </w:pPr>
      <w:bookmarkStart w:id="19" w:name="scroll-bookmark-37"/>
      <w:bookmarkStart w:id="20" w:name="_Toc130821126"/>
      <w:r w:rsidRPr="00333171">
        <w:rPr>
          <w:lang w:val="ru-RU"/>
        </w:rPr>
        <w:t>Добавление клиента</w:t>
      </w:r>
      <w:bookmarkEnd w:id="19"/>
      <w:bookmarkEnd w:id="20"/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t>Чтобы добавить клиента следует открыть раздел "Клиенты" и в открывшемся окне со списком клиентов нажать кнопку "</w:t>
      </w:r>
      <w:r w:rsidRPr="00DA0B43">
        <w:rPr>
          <w:i/>
          <w:lang w:val="ru-RU"/>
        </w:rPr>
        <w:t>Добавить</w:t>
      </w:r>
      <w:r w:rsidRPr="00DA0B43">
        <w:rPr>
          <w:lang w:val="ru-RU"/>
        </w:rPr>
        <w:t xml:space="preserve"> клиента" (см. рис. 1.1).</w:t>
      </w:r>
    </w:p>
    <w:p w:rsidR="001A1CA5" w:rsidRPr="00DA0B43" w:rsidRDefault="00DA0B43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395595" cy="1457841"/>
            <wp:effectExtent l="19050" t="19050" r="28575" b="19050"/>
            <wp:docPr id="100103" name="Рисунок 100103" descr="_scroll_external/attachments/worddavf0afe1135b452df773dca301f93576e4-a1fcaa32b22f124f5cc45624835aff43128f157affc58995d4780cc1c1ed90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3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45784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DA0B43">
        <w:rPr>
          <w:lang w:val="ru-RU"/>
        </w:rPr>
        <w:t>Рисунок 1 - Окно со списком текущих клиентов</w:t>
      </w:r>
    </w:p>
    <w:p w:rsidR="001A1CA5" w:rsidRPr="00DA0B43" w:rsidRDefault="001A1CA5">
      <w:pPr>
        <w:jc w:val="center"/>
        <w:rPr>
          <w:lang w:val="ru-RU"/>
        </w:rPr>
      </w:pPr>
    </w:p>
    <w:p w:rsidR="001A1CA5" w:rsidRPr="00DA0B43" w:rsidRDefault="00DA0B43">
      <w:pPr>
        <w:rPr>
          <w:lang w:val="ru-RU"/>
        </w:rPr>
      </w:pPr>
      <w:r w:rsidRPr="00DA0B43">
        <w:rPr>
          <w:b/>
          <w:i/>
          <w:color w:val="FF0000"/>
          <w:lang w:val="ru-RU"/>
        </w:rPr>
        <w:t xml:space="preserve">ЗАМЕЧАНИЕ: </w:t>
      </w:r>
      <w:r w:rsidRPr="00DA0B43">
        <w:rPr>
          <w:lang w:val="ru-RU"/>
        </w:rPr>
        <w:t>При заполнении реквизитов клиента необходимо внимательно заполнять номер телефона клиента, так как в системе предусмотрена проверка. Нельзя указывать один и тот же номер для разных клиентов, а также указывать его же в своих реквизитах.</w:t>
      </w:r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t xml:space="preserve">Откроется окно добавления клиента. Необходимо заполнить ОГРН/ОГРНИП клиента. Если клиент является физическим лицом - отметьте соответствующий флажок </w:t>
      </w:r>
      <w:r w:rsidRPr="00DA0B43">
        <w:rPr>
          <w:i/>
          <w:lang w:val="ru-RU"/>
        </w:rPr>
        <w:t>"Клиент является физ. лицом"</w:t>
      </w:r>
      <w:r w:rsidRPr="00DA0B43">
        <w:rPr>
          <w:lang w:val="ru-RU"/>
        </w:rPr>
        <w:t xml:space="preserve"> и нажмите кнопку </w:t>
      </w:r>
      <w:r w:rsidRPr="00DA0B43">
        <w:rPr>
          <w:i/>
          <w:lang w:val="ru-RU"/>
        </w:rPr>
        <w:t>"Далее"</w:t>
      </w:r>
      <w:r w:rsidRPr="00DA0B43">
        <w:rPr>
          <w:lang w:val="ru-RU"/>
        </w:rPr>
        <w:t>.</w:t>
      </w:r>
    </w:p>
    <w:p w:rsidR="001A1CA5" w:rsidRDefault="00DA0B43">
      <w:pPr>
        <w:spacing w:beforeAutospacing="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395595" cy="1625179"/>
            <wp:effectExtent l="19050" t="19050" r="28575" b="19050"/>
            <wp:docPr id="100105" name="Рисунок 100105" descr="_scroll_external/attachments/image2021-1-13_9-44-21-9269517f39ee11543a781b025b79e86433cde01852a0caa78045a26e40b3f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5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62517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br/>
        <w:t>Рисунок 1.2 - Окно создания клиента. Шаг 1</w:t>
      </w:r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t>Если такой клиент уже существует в системе, то программа отобразит сообщение об этом.</w:t>
      </w:r>
      <w:r w:rsidRPr="00DA0B43">
        <w:rPr>
          <w:lang w:val="ru-RU"/>
        </w:rPr>
        <w:br/>
        <w:t xml:space="preserve">В ином случае откроется второй шаг добавления клиента. Часть данных о добавляемом клиенте будет автоматически получена из источника данных. Заполните все </w:t>
      </w:r>
      <w:r w:rsidRPr="00DA0B43">
        <w:rPr>
          <w:lang w:val="ru-RU"/>
        </w:rPr>
        <w:lastRenderedPageBreak/>
        <w:t xml:space="preserve">необходимые поля, убедитесь в корректности полученных из источника данных и нажмите кнопку </w:t>
      </w:r>
      <w:r w:rsidRPr="00DA0B43">
        <w:rPr>
          <w:i/>
          <w:lang w:val="ru-RU"/>
        </w:rPr>
        <w:t>"Сохранить"</w:t>
      </w:r>
      <w:r w:rsidRPr="00DA0B43">
        <w:rPr>
          <w:lang w:val="ru-RU"/>
        </w:rPr>
        <w:t>.</w:t>
      </w:r>
    </w:p>
    <w:p w:rsidR="001A1CA5" w:rsidRPr="00DA0B43" w:rsidRDefault="00DA0B43">
      <w:pPr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395595" cy="8807343"/>
            <wp:effectExtent l="19050" t="19050" r="28575" b="19050"/>
            <wp:docPr id="100107" name="Рисунок 100107" descr="_scroll_external/attachments/dobavlenie-shag-2-f9960068271a75f26be59551c3682f268c5a3d07810217fe28f1a5a56f42f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7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880734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DA0B43">
        <w:rPr>
          <w:lang w:val="ru-RU"/>
        </w:rPr>
        <w:lastRenderedPageBreak/>
        <w:t>Рисунок 1.2 - Окно создания клиента. Шаг 2</w:t>
      </w:r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t>После сохранения данных клиент появится в общем списке клиентов. Далее в режиме редактирования необходимо заполнить данные о клиенте.</w:t>
      </w:r>
      <w:r w:rsidRPr="00DA0B43">
        <w:rPr>
          <w:lang w:val="ru-RU"/>
        </w:rPr>
        <w:br/>
        <w:t>Откроется экранная форма редактирования профиля клиента. Здесь можно внести изменения в реквизиты, заполнить финансовые показатели, добавить документы, собственников, лицензии и ответственных лиц.</w:t>
      </w:r>
    </w:p>
    <w:p w:rsidR="001A1CA5" w:rsidRPr="00333171" w:rsidRDefault="00DA0B43" w:rsidP="00333171">
      <w:pPr>
        <w:pStyle w:val="3"/>
        <w:numPr>
          <w:ilvl w:val="2"/>
          <w:numId w:val="41"/>
        </w:numPr>
        <w:rPr>
          <w:lang w:val="ru-RU"/>
        </w:rPr>
      </w:pPr>
      <w:bookmarkStart w:id="21" w:name="scroll-bookmark-38"/>
      <w:r w:rsidRPr="00333171">
        <w:rPr>
          <w:lang w:val="ru-RU"/>
        </w:rPr>
        <w:t xml:space="preserve"> </w:t>
      </w:r>
      <w:bookmarkStart w:id="22" w:name="_Toc130821127"/>
      <w:r w:rsidRPr="00333171">
        <w:rPr>
          <w:lang w:val="ru-RU"/>
        </w:rPr>
        <w:t>Редактирование клиента</w:t>
      </w:r>
      <w:bookmarkEnd w:id="21"/>
      <w:bookmarkEnd w:id="22"/>
    </w:p>
    <w:p w:rsidR="001A1CA5" w:rsidRDefault="00DA0B43">
      <w:r w:rsidRPr="00DA0B43">
        <w:rPr>
          <w:lang w:val="ru-RU"/>
        </w:rPr>
        <w:t>Для редактирования данных о клиенте необходимо перейти в общий список клиентов, найти соответствующего клиента и нажать на кнопку "</w:t>
      </w:r>
      <w:r w:rsidRPr="00DA0B43">
        <w:rPr>
          <w:i/>
          <w:lang w:val="ru-RU"/>
        </w:rPr>
        <w:t>Редактирование</w:t>
      </w:r>
      <w:r w:rsidRPr="00DA0B43">
        <w:rPr>
          <w:lang w:val="ru-RU"/>
        </w:rPr>
        <w:t xml:space="preserve">" </w:t>
      </w:r>
      <w:r>
        <w:rPr>
          <w:noProof/>
          <w:lang w:val="ru-RU" w:eastAsia="ru-RU"/>
        </w:rPr>
        <w:drawing>
          <wp:inline distT="0" distB="0" distL="0" distR="0">
            <wp:extent cx="257175" cy="228600"/>
            <wp:effectExtent l="0" t="0" r="0" b="0"/>
            <wp:docPr id="100109" name="Рисунок 100109" descr="_scroll_external/attachments/worddavd81b8c697a19a11a1fbddc4ee1bccf42-6e5ab42e922b82cc1154667c157db2c08020da6e72082b5374be16be7ce53f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9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B43">
        <w:rPr>
          <w:lang w:val="ru-RU"/>
        </w:rPr>
        <w:t xml:space="preserve"> справа от строки с данными о клиенте. </w:t>
      </w:r>
      <w:r>
        <w:t>Откроется окно редактирования клиента (см. рис. 2.1)</w:t>
      </w:r>
    </w:p>
    <w:p w:rsidR="001A1CA5" w:rsidRDefault="00DA0B43">
      <w:pPr>
        <w:spacing w:beforeAutospacing="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395595" cy="2373895"/>
            <wp:effectExtent l="19050" t="19050" r="28575" b="19050"/>
            <wp:docPr id="100111" name="Рисунок 100111" descr="_scroll_external/attachments/redaktirovanie-rekvizity-bce7affcd00c0316b1959ddf0e10db82ff194eb6ef8743013b2a4ffe77f855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11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37389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br/>
        <w:t>Рисунок 2.1 - Окно редактирования клиента - Реквизиты</w:t>
      </w:r>
    </w:p>
    <w:p w:rsidR="001A1CA5" w:rsidRPr="00DA0B43" w:rsidRDefault="001A1CA5">
      <w:pPr>
        <w:jc w:val="center"/>
        <w:rPr>
          <w:lang w:val="ru-RU"/>
        </w:rPr>
      </w:pPr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t>По умолчанию будет открыта вкладка для редактирования реквизитов клиента. В случае если необходимо обновить информацию об основных реквизитах из источника данных нажмите кнопку "</w:t>
      </w:r>
      <w:r w:rsidRPr="00DA0B43">
        <w:rPr>
          <w:i/>
          <w:lang w:val="ru-RU"/>
        </w:rPr>
        <w:t>Актуализировать данные по ОГРН/ОГРНИП</w:t>
      </w:r>
      <w:r w:rsidRPr="00DA0B43">
        <w:rPr>
          <w:lang w:val="ru-RU"/>
        </w:rPr>
        <w:t>".</w:t>
      </w:r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t xml:space="preserve">Следующая вкладка - </w:t>
      </w:r>
      <w:r w:rsidRPr="00DA0B43">
        <w:rPr>
          <w:i/>
          <w:lang w:val="ru-RU"/>
        </w:rPr>
        <w:t>"Финансовые показатели"</w:t>
      </w:r>
      <w:r w:rsidRPr="00DA0B43">
        <w:rPr>
          <w:lang w:val="ru-RU"/>
        </w:rPr>
        <w:t xml:space="preserve"> - позволяет заполнить финансовую отчетность клиента по последним отчетным периодам. Все поля могут быть заполнены </w:t>
      </w:r>
      <w:proofErr w:type="gramStart"/>
      <w:r w:rsidRPr="00DA0B43">
        <w:rPr>
          <w:lang w:val="ru-RU"/>
        </w:rPr>
        <w:t>в ручную</w:t>
      </w:r>
      <w:proofErr w:type="gramEnd"/>
      <w:r w:rsidRPr="00DA0B43">
        <w:rPr>
          <w:lang w:val="ru-RU"/>
        </w:rPr>
        <w:t xml:space="preserve">, но есть возможность загрузки файла с отчетностью в формате </w:t>
      </w:r>
      <w:r>
        <w:rPr>
          <w:b/>
        </w:rPr>
        <w:t>xml</w:t>
      </w:r>
      <w:r w:rsidRPr="00DA0B43">
        <w:rPr>
          <w:lang w:val="ru-RU"/>
        </w:rPr>
        <w:t xml:space="preserve">. Для этого нажмите кнопку </w:t>
      </w:r>
      <w:r w:rsidRPr="00DA0B43">
        <w:rPr>
          <w:i/>
          <w:lang w:val="ru-RU"/>
        </w:rPr>
        <w:t>"Загрузить"</w:t>
      </w:r>
      <w:r w:rsidRPr="00DA0B43">
        <w:rPr>
          <w:lang w:val="ru-RU"/>
        </w:rPr>
        <w:t xml:space="preserve"> и выберите файл с финансовой отчетностью на компьютере (см. рис. 2.2)</w:t>
      </w:r>
    </w:p>
    <w:p w:rsidR="001A1CA5" w:rsidRPr="00DA0B43" w:rsidRDefault="00DA0B43">
      <w:pPr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305425" cy="3810000"/>
            <wp:effectExtent l="19050" t="19050" r="28575" b="19050"/>
            <wp:docPr id="100113" name="Рисунок 100113" descr="_scroll_external/attachments/image2021-1-13_11-48-23-e295a9e384abbb5457032ab68c77d135a6958d56e46e99dc9b6c6da0389c7d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13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810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DA0B43">
        <w:rPr>
          <w:lang w:val="ru-RU"/>
        </w:rPr>
        <w:t>Рисунок 2.2 - Окно редактирования клиента - Финансовые показатели</w:t>
      </w:r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t>Во вкладке "Документы" необходимо загрузить обязательные документы клиента (сканы оригинальных документов). При подаче заявки банки могут запросить загрузку дополнительных документов. Чтобы загрузить документ нажмите кнопку "Загрузить файлы документов" (см. рис. 2.3) и выберите файл на компьютере (размер файла не должен превышать 15 МБ).</w:t>
      </w:r>
    </w:p>
    <w:p w:rsidR="001A1CA5" w:rsidRPr="00DA0B43" w:rsidRDefault="00DA0B43">
      <w:pPr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38725" cy="3810000"/>
            <wp:effectExtent l="19050" t="19050" r="28575" b="19050"/>
            <wp:docPr id="100115" name="Рисунок 100115" descr="_scroll_external/attachments/image2021-1-13_13-14-34-fb2e8cf836248aebdfb28e52ddaf8f155360f4e7d50193781a0fa707870a54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15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810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DA0B43">
        <w:rPr>
          <w:lang w:val="ru-RU"/>
        </w:rPr>
        <w:t>Рисунок 2.3 - Окно редактирования клиента - Документа</w:t>
      </w:r>
    </w:p>
    <w:p w:rsidR="001A1CA5" w:rsidRPr="00DA0B43" w:rsidRDefault="001A1CA5">
      <w:pPr>
        <w:jc w:val="center"/>
        <w:rPr>
          <w:lang w:val="ru-RU"/>
        </w:rPr>
      </w:pPr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t xml:space="preserve">Чтобы добавить собственника перейдите во вкладку </w:t>
      </w:r>
      <w:r w:rsidRPr="00DA0B43">
        <w:rPr>
          <w:i/>
          <w:lang w:val="ru-RU"/>
        </w:rPr>
        <w:t>"Собственники"</w:t>
      </w:r>
      <w:r w:rsidRPr="00DA0B43">
        <w:rPr>
          <w:lang w:val="ru-RU"/>
        </w:rPr>
        <w:t xml:space="preserve"> и нажмите кнопку добавить (см. рис. 2.4).</w:t>
      </w:r>
      <w:r w:rsidRPr="00DA0B43">
        <w:rPr>
          <w:lang w:val="ru-RU"/>
        </w:rPr>
        <w:br/>
        <w:t xml:space="preserve">Если необходимо отредактировать или удалить собственника, нажмите нужную кнопку. </w:t>
      </w:r>
      <w:r w:rsidRPr="00DA0B43">
        <w:rPr>
          <w:i/>
          <w:lang w:val="ru-RU"/>
        </w:rPr>
        <w:t>"Редактирование"</w:t>
      </w:r>
      <w:r w:rsidRPr="00DA0B43"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57175" cy="228600"/>
            <wp:effectExtent l="0" t="0" r="0" b="0"/>
            <wp:docPr id="100117" name="Рисунок 100117" descr="_scroll_external/attachments/worddavd81b8c697a19a11a1fbddc4ee1bccf42-5f43eefc39a974b5300ddd1692c0a3c31f5e861042fd9044078b8e2238857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17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B43">
        <w:rPr>
          <w:lang w:val="ru-RU"/>
        </w:rPr>
        <w:t xml:space="preserve"> , </w:t>
      </w:r>
      <w:r w:rsidRPr="00DA0B43">
        <w:rPr>
          <w:i/>
          <w:lang w:val="ru-RU"/>
        </w:rPr>
        <w:t>"Удаление"</w:t>
      </w:r>
      <w:r w:rsidRPr="00DA0B43">
        <w:rPr>
          <w:lang w:val="ru-RU"/>
        </w:rPr>
        <w:t xml:space="preserve"> |</w:t>
      </w:r>
      <w:r>
        <w:rPr>
          <w:noProof/>
          <w:lang w:val="ru-RU" w:eastAsia="ru-RU"/>
        </w:rPr>
        <w:drawing>
          <wp:inline distT="0" distB="0" distL="0" distR="0">
            <wp:extent cx="219075" cy="209550"/>
            <wp:effectExtent l="0" t="0" r="0" b="0"/>
            <wp:docPr id="100119" name="Рисунок 100119" descr="_scroll_external/attachments/worddav7c71a0e728ce89c6fbe819ffaaf3ede1-d3b44310f3b5df0028d1e9e8a51da19abc05bae7b5b27b03808d3bb6ca7b9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19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CA5" w:rsidRPr="00DA0B43" w:rsidRDefault="00DA0B43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395595" cy="1956993"/>
            <wp:effectExtent l="19050" t="19050" r="28575" b="19050"/>
            <wp:docPr id="100121" name="Рисунок 100121" descr="_scroll_external/attachments/worddav17072161d03e27c0bcab1615a4edc4e9-df404bd007c1a79824223c6cce1e423a1d0514aac7280b9fe26828212edb08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1" name="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95699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DA0B43">
        <w:rPr>
          <w:lang w:val="ru-RU"/>
        </w:rPr>
        <w:t>Рисунок 2.4 - Окно редактирования клиента - Собственники</w:t>
      </w:r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t>Далее необходимо выбрать юридическое или физическое лицо и заполнить все поля (см. рис. 2.5).</w:t>
      </w:r>
    </w:p>
    <w:p w:rsidR="001A1CA5" w:rsidRPr="00DA0B43" w:rsidRDefault="00DA0B43">
      <w:pPr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395595" cy="3233880"/>
            <wp:effectExtent l="19050" t="19050" r="28575" b="19050"/>
            <wp:docPr id="100123" name="Рисунок 100123" descr="_scroll_external/attachments/image2021-1-13_13-23-22-f69260c46caf5d3bba7d6ca9a8971e5322d7acef958396da2bb8f41bbb851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3" name="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23388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DA0B43">
        <w:rPr>
          <w:lang w:val="ru-RU"/>
        </w:rPr>
        <w:t>Рисунок 2.5 - Окно редактирования - Собственники - Создание собственника</w:t>
      </w:r>
    </w:p>
    <w:p w:rsidR="001A1CA5" w:rsidRPr="00DA0B43" w:rsidRDefault="001A1CA5">
      <w:pPr>
        <w:rPr>
          <w:lang w:val="ru-RU"/>
        </w:rPr>
      </w:pPr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t xml:space="preserve">Вкладка </w:t>
      </w:r>
      <w:r w:rsidRPr="00DA0B43">
        <w:rPr>
          <w:i/>
          <w:lang w:val="ru-RU"/>
        </w:rPr>
        <w:t>"Лицензии"</w:t>
      </w:r>
      <w:r w:rsidRPr="00DA0B43">
        <w:rPr>
          <w:lang w:val="ru-RU"/>
        </w:rPr>
        <w:t xml:space="preserve"> соответствует по интерфейсу предыдущим. Чтобы добавить, нажмите кнопку </w:t>
      </w:r>
      <w:r w:rsidRPr="00DA0B43">
        <w:rPr>
          <w:i/>
          <w:lang w:val="ru-RU"/>
        </w:rPr>
        <w:t>"Добавить"</w:t>
      </w:r>
      <w:r w:rsidRPr="00DA0B43">
        <w:rPr>
          <w:lang w:val="ru-RU"/>
        </w:rPr>
        <w:t xml:space="preserve"> (см. рис 2.6). Откроется окно для ввода данных о лицензии. Заполните</w:t>
      </w:r>
      <w:r>
        <w:t> </w:t>
      </w:r>
      <w:r w:rsidRPr="00DA0B43">
        <w:rPr>
          <w:lang w:val="ru-RU"/>
        </w:rPr>
        <w:t>все поля и по окончании нажмите "</w:t>
      </w:r>
      <w:r w:rsidRPr="00DA0B43">
        <w:rPr>
          <w:i/>
          <w:lang w:val="ru-RU"/>
        </w:rPr>
        <w:t xml:space="preserve">Сохранить" </w:t>
      </w:r>
      <w:r w:rsidRPr="00DA0B43">
        <w:rPr>
          <w:lang w:val="ru-RU"/>
        </w:rPr>
        <w:t>(см. рис. 2.7).</w:t>
      </w:r>
    </w:p>
    <w:p w:rsidR="001A1CA5" w:rsidRDefault="00DA0B43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395595" cy="1013173"/>
            <wp:effectExtent l="19050" t="19050" r="28575" b="19050"/>
            <wp:docPr id="100125" name="Рисунок 100125" descr="_scroll_external/attachments/worddavddb861f62eb44fe9dad76e8dda224cc9-c2ebb007a3e0f46e9490ec5b201f8eb1ac3bc92016e7e237e94f67a864232a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5" name="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01317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proofErr w:type="spellStart"/>
      <w:r>
        <w:t>Рисунок</w:t>
      </w:r>
      <w:proofErr w:type="spellEnd"/>
      <w:r>
        <w:t xml:space="preserve"> 2.6 - </w:t>
      </w:r>
      <w:proofErr w:type="spellStart"/>
      <w:r>
        <w:t>Окно</w:t>
      </w:r>
      <w:proofErr w:type="spellEnd"/>
      <w:r>
        <w:t xml:space="preserve"> редактирования - Лицензии</w:t>
      </w:r>
      <w:r>
        <w:br/>
      </w:r>
      <w:r>
        <w:br/>
      </w:r>
    </w:p>
    <w:p w:rsidR="001A1CA5" w:rsidRDefault="00DA0B43">
      <w:pPr>
        <w:spacing w:beforeAutospacing="1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395595" cy="5066452"/>
            <wp:effectExtent l="19050" t="19050" r="28575" b="19050"/>
            <wp:docPr id="100127" name="Рисунок 100127" descr="_scroll_external/attachments/litsenzii-sozdanie-f9a259ac1bd3a5d67adf38c3dd6be8e791301de6c9f5bbaddbb861531afb3c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7" name="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506645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br/>
        <w:t>Рисунок 2.7 - Окно редактирования - Лицензии - Добавление лицензии</w:t>
      </w:r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t xml:space="preserve">Обязательно необходимо добавить ответственных лиц по клиенту. Для этого откройте вкладку </w:t>
      </w:r>
      <w:r w:rsidRPr="00DA0B43">
        <w:rPr>
          <w:i/>
          <w:lang w:val="ru-RU"/>
        </w:rPr>
        <w:t>"Ответственные лица"</w:t>
      </w:r>
      <w:r w:rsidRPr="00DA0B43">
        <w:rPr>
          <w:lang w:val="ru-RU"/>
        </w:rPr>
        <w:t xml:space="preserve"> и нажмите </w:t>
      </w:r>
      <w:r w:rsidRPr="00DA0B43">
        <w:rPr>
          <w:i/>
          <w:lang w:val="ru-RU"/>
        </w:rPr>
        <w:t xml:space="preserve">"Добавить" </w:t>
      </w:r>
      <w:r w:rsidRPr="00DA0B43">
        <w:rPr>
          <w:lang w:val="ru-RU"/>
        </w:rPr>
        <w:t>(см. рис. 2.8).</w:t>
      </w:r>
      <w:r w:rsidRPr="00DA0B43">
        <w:rPr>
          <w:lang w:val="ru-RU"/>
        </w:rPr>
        <w:br/>
      </w:r>
      <w:r w:rsidRPr="00DA0B43">
        <w:rPr>
          <w:b/>
          <w:i/>
          <w:color w:val="008000"/>
          <w:lang w:val="ru-RU"/>
        </w:rPr>
        <w:t>ПРИМЕЧАНИЕ:</w:t>
      </w:r>
      <w:r>
        <w:rPr>
          <w:b/>
          <w:i/>
          <w:color w:val="008000"/>
        </w:rPr>
        <w:t> </w:t>
      </w:r>
      <w:r w:rsidRPr="00DA0B43">
        <w:rPr>
          <w:lang w:val="ru-RU"/>
        </w:rPr>
        <w:t xml:space="preserve">При получении данных из источника по клиенту могут автоматически быть добавлены сведения об ответственных лицах. Убедитесь, что загруженные данные корректны и при необходимости заполните недостающие поля. Для этого нажмите на ФИО ответственного лица во вкладке </w:t>
      </w:r>
      <w:r w:rsidRPr="00DA0B43">
        <w:rPr>
          <w:i/>
          <w:lang w:val="ru-RU"/>
        </w:rPr>
        <w:t>"Ответственные лица".</w:t>
      </w:r>
    </w:p>
    <w:p w:rsidR="001A1CA5" w:rsidRDefault="00DA0B43">
      <w:pPr>
        <w:spacing w:beforeAutospacing="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395595" cy="1640071"/>
            <wp:effectExtent l="19050" t="19050" r="28575" b="19050"/>
            <wp:docPr id="100129" name="Рисунок 100129" descr="_scroll_external/attachments/worddavc5a2adcabf139e531bedad085db5729c-212c964df7fb6d896c72a3cf456116c0886265aef800cb6d2c9fdb9525604b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9" name="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64007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br/>
        <w:t>Рисунок 2.8 - Окно редактирования - Ответственные лица</w:t>
      </w:r>
    </w:p>
    <w:p w:rsidR="001A1CA5" w:rsidRPr="00DA0B43" w:rsidRDefault="001A1CA5">
      <w:pPr>
        <w:jc w:val="center"/>
        <w:rPr>
          <w:lang w:val="ru-RU"/>
        </w:rPr>
      </w:pPr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t xml:space="preserve">Откроется окно добавления ответственного лица (см. рис. 2.9). Необходимо заполнить все обязательные поля. Если генеральный директор совмещает обязанности с бухгалтером, то необходимо проставить галочку. Соответственно, если бухгалтер отдельное лицо его необходимо создать отдельно, через кнопку </w:t>
      </w:r>
      <w:r w:rsidRPr="00DA0B43">
        <w:rPr>
          <w:i/>
          <w:lang w:val="ru-RU"/>
        </w:rPr>
        <w:t>"Добавить"</w:t>
      </w:r>
      <w:r w:rsidRPr="00DA0B43">
        <w:rPr>
          <w:lang w:val="ru-RU"/>
        </w:rPr>
        <w:t>.</w:t>
      </w:r>
      <w:r>
        <w:t> </w:t>
      </w:r>
    </w:p>
    <w:p w:rsidR="001A1CA5" w:rsidRDefault="00DA0B43">
      <w:pPr>
        <w:spacing w:beforeAutospacing="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395595" cy="4959827"/>
            <wp:effectExtent l="19050" t="19050" r="28575" b="19050"/>
            <wp:docPr id="100131" name="Рисунок 100131" descr="_scroll_external/attachments/worddavecd7bed0959fb65c162980582b888472-6a37aac7ce26aae8df06da7f928435aadf07d0997b7ebdc508c6409e1d4680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1" name="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495982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br/>
        <w:t>Рисунок 2.9 - Окно редактирования - Ответственные лица - Добавление</w:t>
      </w:r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t>Банковские реквизиты также обязательны для заполнения. Выберите банк из списка и затем введите номер расчетного счета (см. рис. 2.10).</w:t>
      </w:r>
      <w:r>
        <w:t> </w:t>
      </w:r>
      <w:r w:rsidRPr="00DA0B43">
        <w:rPr>
          <w:lang w:val="ru-RU"/>
        </w:rPr>
        <w:br/>
        <w:t>После ввода номера расчетного счета нажмите "Сохранить". На этом редактирование профиля клиента закончено.</w:t>
      </w:r>
    </w:p>
    <w:p w:rsidR="001A1CA5" w:rsidRPr="00DA0B43" w:rsidRDefault="00DA0B43">
      <w:pPr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395595" cy="2049818"/>
            <wp:effectExtent l="19050" t="19050" r="28575" b="19050"/>
            <wp:docPr id="100133" name="Рисунок 100133" descr="_scroll_external/attachments/rekvizit-4f236b59fe0ca13040adc0d490f551dffff77881a44191449abdc64552d22d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3" name="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04981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DA0B43">
        <w:rPr>
          <w:lang w:val="ru-RU"/>
        </w:rPr>
        <w:t>Рисунок 2.10 - Окно редактирования - Банковские реквизиты - Добавление</w:t>
      </w:r>
    </w:p>
    <w:p w:rsidR="001A1CA5" w:rsidRPr="00333171" w:rsidRDefault="0024230F" w:rsidP="00333171">
      <w:pPr>
        <w:pStyle w:val="3"/>
        <w:numPr>
          <w:ilvl w:val="2"/>
          <w:numId w:val="41"/>
        </w:numPr>
        <w:rPr>
          <w:lang w:val="ru-RU"/>
        </w:rPr>
      </w:pPr>
      <w:bookmarkStart w:id="23" w:name="scroll-bookmark-39"/>
      <w:r>
        <w:rPr>
          <w:lang w:val="ru-RU"/>
        </w:rPr>
        <w:t xml:space="preserve"> </w:t>
      </w:r>
      <w:bookmarkStart w:id="24" w:name="_Toc130821128"/>
      <w:r w:rsidR="00DA0B43" w:rsidRPr="00333171">
        <w:rPr>
          <w:lang w:val="ru-RU"/>
        </w:rPr>
        <w:t>Удаление клиента</w:t>
      </w:r>
      <w:bookmarkEnd w:id="23"/>
      <w:bookmarkEnd w:id="24"/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t xml:space="preserve">Чтобы удалить клиента, необходимо открыть общий список клиентов, найти соответствующего клиента (можно воспользоваться функцией "Поиск") и нажать на кнопку </w:t>
      </w:r>
      <w:r w:rsidRPr="00DA0B43">
        <w:rPr>
          <w:i/>
          <w:lang w:val="ru-RU"/>
        </w:rPr>
        <w:t>"Удалить"</w:t>
      </w:r>
      <w:r w:rsidRPr="00DA0B43">
        <w:rPr>
          <w:lang w:val="ru-RU"/>
        </w:rPr>
        <w:t xml:space="preserve"> | </w:t>
      </w:r>
      <w:r>
        <w:rPr>
          <w:noProof/>
          <w:lang w:val="ru-RU" w:eastAsia="ru-RU"/>
        </w:rPr>
        <w:drawing>
          <wp:inline distT="0" distB="0" distL="0" distR="0">
            <wp:extent cx="219075" cy="209550"/>
            <wp:effectExtent l="0" t="0" r="0" b="0"/>
            <wp:docPr id="100135" name="Рисунок 100135" descr="_scroll_external/attachments/worddav7c71a0e728ce89c6fbe819ffaaf3ede1-94121d7a90362d56f11958d6beae2e1f8d8ceab0b316f6a6a148d4843542aa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5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B43">
        <w:rPr>
          <w:lang w:val="ru-RU"/>
        </w:rPr>
        <w:t xml:space="preserve"> справа от строки с данными о клиенте.</w:t>
      </w:r>
    </w:p>
    <w:p w:rsidR="001A1CA5" w:rsidRPr="00DA0B43" w:rsidRDefault="00DA0B43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395595" cy="1956993"/>
            <wp:effectExtent l="19050" t="19050" r="28575" b="19050"/>
            <wp:docPr id="100137" name="Рисунок 100137" descr="_scroll_external/attachments/worddav17072161d03e27c0bcab1615a4edc4e9-df404bd007c1a79824223c6cce1e423a1d0514aac7280b9fe26828212edb08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7" name="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95699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DA0B43">
        <w:rPr>
          <w:lang w:val="ru-RU"/>
        </w:rPr>
        <w:t>Рисунок 3.1 - Окно со списком клиентов - Удаление</w:t>
      </w:r>
    </w:p>
    <w:p w:rsidR="001A1CA5" w:rsidRPr="008E4E04" w:rsidRDefault="001A1CA5">
      <w:pPr>
        <w:rPr>
          <w:lang w:val="ru-RU"/>
        </w:rPr>
      </w:pPr>
    </w:p>
    <w:p w:rsidR="001A1CA5" w:rsidRPr="001A0F0A" w:rsidRDefault="00DA0B43" w:rsidP="00615BE7">
      <w:pPr>
        <w:pStyle w:val="1"/>
        <w:rPr>
          <w:lang w:val="ru-RU"/>
        </w:rPr>
      </w:pPr>
      <w:bookmarkStart w:id="25" w:name="scroll-bookmark-53"/>
      <w:bookmarkStart w:id="26" w:name="_Toc130821129"/>
      <w:r w:rsidRPr="001A0F0A">
        <w:rPr>
          <w:lang w:val="ru-RU"/>
        </w:rPr>
        <w:lastRenderedPageBreak/>
        <w:t xml:space="preserve">Руководство для клиента </w:t>
      </w:r>
      <w:r>
        <w:t>IT</w:t>
      </w:r>
      <w:r w:rsidRPr="001A0F0A">
        <w:rPr>
          <w:lang w:val="ru-RU"/>
        </w:rPr>
        <w:t>-</w:t>
      </w:r>
      <w:r>
        <w:t>Finance</w:t>
      </w:r>
      <w:bookmarkEnd w:id="25"/>
      <w:bookmarkEnd w:id="26"/>
    </w:p>
    <w:p w:rsidR="001A1CA5" w:rsidRPr="00DA0B43" w:rsidRDefault="00DA0B43">
      <w:pPr>
        <w:rPr>
          <w:lang w:val="ru-RU"/>
        </w:rPr>
      </w:pPr>
      <w:r w:rsidRPr="00DA0B43">
        <w:rPr>
          <w:color w:val="172B4D"/>
          <w:lang w:val="ru-RU"/>
        </w:rPr>
        <w:t>Данный раздел руководства охватывает функционал, специфичный для пользователей, работающих в Системе в роли клиента, подающего заявки на получение финансовых продуктов от имени своей компании / от имени своего ИП.</w:t>
      </w:r>
      <w:r w:rsidRPr="00DA0B43">
        <w:rPr>
          <w:color w:val="172B4D"/>
          <w:lang w:val="ru-RU"/>
        </w:rPr>
        <w:br/>
      </w:r>
    </w:p>
    <w:p w:rsidR="001A1CA5" w:rsidRPr="00DA0B43" w:rsidRDefault="001A1CA5">
      <w:pPr>
        <w:rPr>
          <w:lang w:val="ru-RU"/>
        </w:rPr>
      </w:pPr>
    </w:p>
    <w:p w:rsidR="001A1CA5" w:rsidRPr="008E4E04" w:rsidRDefault="001A1CA5">
      <w:pPr>
        <w:rPr>
          <w:lang w:val="ru-RU"/>
        </w:rPr>
      </w:pPr>
    </w:p>
    <w:p w:rsidR="001A1CA5" w:rsidRDefault="00DA0B43" w:rsidP="00333171">
      <w:pPr>
        <w:pStyle w:val="2"/>
        <w:numPr>
          <w:ilvl w:val="1"/>
          <w:numId w:val="42"/>
        </w:numPr>
      </w:pPr>
      <w:bookmarkStart w:id="27" w:name="scroll-bookmark-13"/>
      <w:bookmarkStart w:id="28" w:name="_Toc130821130"/>
      <w:proofErr w:type="spellStart"/>
      <w:r>
        <w:t>Создание</w:t>
      </w:r>
      <w:proofErr w:type="spellEnd"/>
      <w:r>
        <w:t xml:space="preserve"> </w:t>
      </w:r>
      <w:proofErr w:type="spellStart"/>
      <w:r>
        <w:t>профиля</w:t>
      </w:r>
      <w:proofErr w:type="spellEnd"/>
      <w:r>
        <w:t xml:space="preserve"> </w:t>
      </w:r>
      <w:proofErr w:type="spellStart"/>
      <w:r>
        <w:t>клиента</w:t>
      </w:r>
      <w:bookmarkEnd w:id="27"/>
      <w:bookmarkEnd w:id="28"/>
      <w:proofErr w:type="spellEnd"/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t>Создание профиля клиента необходимо для доступа к личному кабинету пользователя и функционалу Программы: управление данными профиля, подача заявок на получение БГ, отслеживание статуса заявки, работа по заявкам при наличии дополнительных требований от Банка, получение БГ.</w:t>
      </w:r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t xml:space="preserve">1. На главной странице Программы нажмите на ссылку </w:t>
      </w:r>
      <w:r w:rsidRPr="00DA0B43">
        <w:rPr>
          <w:i/>
          <w:lang w:val="ru-RU"/>
        </w:rPr>
        <w:t>"Кабинет"</w:t>
      </w:r>
      <w:r>
        <w:rPr>
          <w:i/>
        </w:rPr>
        <w:t> </w:t>
      </w:r>
      <w:r w:rsidRPr="00DA0B43">
        <w:rPr>
          <w:lang w:val="ru-RU"/>
        </w:rPr>
        <w:t>(см. рис. 1).</w:t>
      </w:r>
    </w:p>
    <w:p w:rsidR="001A1CA5" w:rsidRDefault="00DA0B43">
      <w:pPr>
        <w:spacing w:beforeAutospacing="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181600" cy="552450"/>
            <wp:effectExtent l="19050" t="19050" r="28575" b="19050"/>
            <wp:docPr id="100225" name="Рисунок 100225" descr="_scroll_external/attachments/image2020-4-16_17-28-42-474c054485bdd9d562a36c4e3e0dda6facbc9d20c3139e3c16a0cec9eda169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5" name="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524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br/>
        <w:t xml:space="preserve">Рисунок 1 - </w:t>
      </w:r>
      <w:r w:rsidRPr="00DA0B43">
        <w:rPr>
          <w:color w:val="172B4D"/>
          <w:lang w:val="ru-RU"/>
        </w:rPr>
        <w:t>Образец строки меню на главной форме Программы.</w:t>
      </w:r>
      <w:r>
        <w:rPr>
          <w:color w:val="172B4D"/>
        </w:rPr>
        <w:t> </w:t>
      </w:r>
    </w:p>
    <w:p w:rsidR="001A1CA5" w:rsidRPr="00DA0B43" w:rsidRDefault="001A1CA5">
      <w:pPr>
        <w:jc w:val="center"/>
        <w:rPr>
          <w:lang w:val="ru-RU"/>
        </w:rPr>
      </w:pPr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t xml:space="preserve">2. Откроется окно первого шага создания профиля (см. рис. 2). На первом шаге выберите роль - </w:t>
      </w:r>
      <w:r w:rsidRPr="00DA0B43">
        <w:rPr>
          <w:b/>
          <w:lang w:val="ru-RU"/>
        </w:rPr>
        <w:t>Клиент</w:t>
      </w:r>
      <w:r w:rsidRPr="00DA0B43">
        <w:rPr>
          <w:lang w:val="ru-RU"/>
        </w:rPr>
        <w:t xml:space="preserve"> - и нажмите кнопку </w:t>
      </w:r>
      <w:r w:rsidRPr="00DA0B43">
        <w:rPr>
          <w:i/>
          <w:lang w:val="ru-RU"/>
        </w:rPr>
        <w:t>"Далее".</w:t>
      </w:r>
    </w:p>
    <w:p w:rsidR="001A1CA5" w:rsidRDefault="00DA0B43">
      <w:pPr>
        <w:spacing w:beforeAutospacing="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3895725" cy="3810000"/>
            <wp:effectExtent l="19050" t="19050" r="28575" b="19050"/>
            <wp:docPr id="100227" name="Рисунок 100227" descr="_scroll_external/attachments/image2020-4-16_17-33-55-556e35faf94f23a628fbbb8413719d36e5c5916c33e2252c3b96b1ce3ae9d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7" name="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810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lastRenderedPageBreak/>
        <w:br/>
        <w:t>Рисунок 2 - Форма "Создание профиля. Шаг 1"</w:t>
      </w:r>
    </w:p>
    <w:p w:rsidR="001A1CA5" w:rsidRPr="00DA0B43" w:rsidRDefault="001A1CA5">
      <w:pPr>
        <w:jc w:val="center"/>
        <w:rPr>
          <w:lang w:val="ru-RU"/>
        </w:rPr>
      </w:pPr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t xml:space="preserve">3. В открывшемся окне Вам необходимо указать Ваш ОГРН/ОГРНИП и дать согласие на обработку персональных данных, поставив галочку рядом с </w:t>
      </w:r>
      <w:proofErr w:type="gramStart"/>
      <w:r w:rsidRPr="00DA0B43">
        <w:rPr>
          <w:lang w:val="ru-RU"/>
        </w:rPr>
        <w:t>надписью</w:t>
      </w:r>
      <w:proofErr w:type="gramEnd"/>
      <w:r w:rsidRPr="00DA0B43">
        <w:rPr>
          <w:lang w:val="ru-RU"/>
        </w:rPr>
        <w:t xml:space="preserve"> "</w:t>
      </w:r>
      <w:r w:rsidRPr="00DA0B43">
        <w:rPr>
          <w:i/>
          <w:lang w:val="ru-RU"/>
        </w:rPr>
        <w:t>Я даю согласие на обработку персональных данных</w:t>
      </w:r>
      <w:r w:rsidRPr="00DA0B43">
        <w:rPr>
          <w:lang w:val="ru-RU"/>
        </w:rPr>
        <w:t xml:space="preserve">" (см. рис. 3). Нажмите кнопку </w:t>
      </w:r>
      <w:r w:rsidRPr="00DA0B43">
        <w:rPr>
          <w:i/>
          <w:lang w:val="ru-RU"/>
        </w:rPr>
        <w:t>"Далее".</w:t>
      </w:r>
    </w:p>
    <w:p w:rsidR="001A1CA5" w:rsidRDefault="00DA0B43">
      <w:pPr>
        <w:spacing w:beforeAutospacing="1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733925" cy="3810000"/>
            <wp:effectExtent l="19050" t="19050" r="28575" b="19050"/>
            <wp:docPr id="100229" name="Рисунок 100229" descr="_scroll_external/attachments/image2020-4-16_17-44-8-18718ad29c6ff4db782c3eab6ec0db0f70362a5e4c49ed24c5cd23b4951fb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29" name="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810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A1CA5" w:rsidRPr="00DA0B43" w:rsidRDefault="00DA0B43">
      <w:pPr>
        <w:jc w:val="center"/>
        <w:rPr>
          <w:lang w:val="ru-RU"/>
        </w:rPr>
      </w:pPr>
      <w:r w:rsidRPr="00DA0B43">
        <w:rPr>
          <w:lang w:val="ru-RU"/>
        </w:rPr>
        <w:t>Рисунок 3 - Форма "Создание профиля. Шаг 2"</w:t>
      </w:r>
    </w:p>
    <w:p w:rsidR="001A1CA5" w:rsidRPr="00DA0B43" w:rsidRDefault="001A1CA5">
      <w:pPr>
        <w:jc w:val="center"/>
        <w:rPr>
          <w:lang w:val="ru-RU"/>
        </w:rPr>
      </w:pPr>
    </w:p>
    <w:p w:rsidR="001A1CA5" w:rsidRDefault="00DA0B43">
      <w:r w:rsidRPr="00DA0B43">
        <w:rPr>
          <w:lang w:val="ru-RU"/>
        </w:rPr>
        <w:t xml:space="preserve">4. Откроется окно с третьим шагом создания профиля (см. рис. 4). В данном окне проверьте корректность ИНН и Название организации, введите адрес организации, так же, как и на втором шаге дайте согласие на обработку персональных данных. </w:t>
      </w:r>
      <w:proofErr w:type="spellStart"/>
      <w:r>
        <w:t>Нажмите</w:t>
      </w:r>
      <w:proofErr w:type="spellEnd"/>
      <w:r>
        <w:t xml:space="preserve"> </w:t>
      </w:r>
      <w:proofErr w:type="spellStart"/>
      <w:r>
        <w:t>кнопку</w:t>
      </w:r>
      <w:proofErr w:type="spellEnd"/>
      <w:r>
        <w:t xml:space="preserve"> "</w:t>
      </w:r>
      <w:proofErr w:type="spellStart"/>
      <w:r>
        <w:rPr>
          <w:i/>
        </w:rPr>
        <w:t>Далее</w:t>
      </w:r>
      <w:proofErr w:type="spellEnd"/>
      <w:r>
        <w:t>".</w:t>
      </w:r>
    </w:p>
    <w:p w:rsidR="001A1CA5" w:rsidRDefault="00DA0B43">
      <w:pPr>
        <w:spacing w:beforeAutospacing="1"/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714875" cy="4775810"/>
            <wp:effectExtent l="19050" t="19050" r="28575" b="19050"/>
            <wp:docPr id="100231" name="Рисунок 100231" descr="_scroll_external/attachments/image2020-4-16_17-51-2-65133beee0035f42dd10c19ab8eda9e1c7fdaa993667f9cbd091efaf8d80f7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31" name="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77581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A1CA5" w:rsidRPr="00DA0B43" w:rsidRDefault="00DA0B43">
      <w:pPr>
        <w:jc w:val="center"/>
        <w:rPr>
          <w:lang w:val="ru-RU"/>
        </w:rPr>
      </w:pPr>
      <w:r w:rsidRPr="00DA0B43">
        <w:rPr>
          <w:lang w:val="ru-RU"/>
        </w:rPr>
        <w:t>Рисунок 4 - Форма "Создание профиля. Шаг 3"</w:t>
      </w:r>
    </w:p>
    <w:p w:rsidR="001A1CA5" w:rsidRPr="00DA0B43" w:rsidRDefault="001A1CA5">
      <w:pPr>
        <w:jc w:val="center"/>
        <w:rPr>
          <w:lang w:val="ru-RU"/>
        </w:rPr>
      </w:pPr>
    </w:p>
    <w:p w:rsidR="001A1CA5" w:rsidRDefault="00DA0B43">
      <w:r w:rsidRPr="00DA0B43">
        <w:rPr>
          <w:lang w:val="ru-RU"/>
        </w:rPr>
        <w:t xml:space="preserve">2.8. Откроется форма с заключительным шагом создания профиля, где нужно верифицировать профиль усиленной квалифицированной электронной подписью (КЭП) (см. рис. 5). Для этого подключите </w:t>
      </w:r>
      <w:proofErr w:type="spellStart"/>
      <w:r w:rsidRPr="00DA0B43">
        <w:rPr>
          <w:lang w:val="ru-RU"/>
        </w:rPr>
        <w:t>токен</w:t>
      </w:r>
      <w:proofErr w:type="spellEnd"/>
      <w:r w:rsidRPr="00DA0B43">
        <w:rPr>
          <w:lang w:val="ru-RU"/>
        </w:rPr>
        <w:t xml:space="preserve"> КЭП к порту </w:t>
      </w:r>
      <w:r>
        <w:t>USB</w:t>
      </w:r>
      <w:r w:rsidRPr="00DA0B43">
        <w:rPr>
          <w:lang w:val="ru-RU"/>
        </w:rPr>
        <w:t xml:space="preserve"> на Вашем ПК, а также установите плагин КРИПТО-ПРО. </w:t>
      </w:r>
      <w:r>
        <w:t xml:space="preserve">Нажмите кнопку </w:t>
      </w:r>
      <w:r>
        <w:rPr>
          <w:i/>
        </w:rPr>
        <w:t>"Завершить регистрацию</w:t>
      </w:r>
      <w:r>
        <w:t>".</w:t>
      </w:r>
    </w:p>
    <w:p w:rsidR="001A1CA5" w:rsidRDefault="00DA0B43">
      <w:pPr>
        <w:spacing w:beforeAutospacing="1"/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714875" cy="3810000"/>
            <wp:effectExtent l="19050" t="19050" r="28575" b="19050"/>
            <wp:docPr id="100233" name="Рисунок 100233" descr="_scroll_external/attachments/image2020-4-16_18-6-49-39c9c5f9ef269236f41e0628acd0c6e0ffcedbcea538c47c2da647af81b0fc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33" name="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810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br/>
        <w:t>Рисунок 5 - Форма "Создание профиля. Шаг 4"</w:t>
      </w:r>
    </w:p>
    <w:p w:rsidR="001A1CA5" w:rsidRPr="00DA0B43" w:rsidRDefault="001A1CA5">
      <w:pPr>
        <w:jc w:val="center"/>
        <w:rPr>
          <w:lang w:val="ru-RU"/>
        </w:rPr>
      </w:pPr>
    </w:p>
    <w:p w:rsidR="001A1CA5" w:rsidRDefault="00DA0B43">
      <w:r w:rsidRPr="00DA0B43">
        <w:rPr>
          <w:lang w:val="ru-RU"/>
        </w:rPr>
        <w:t xml:space="preserve">2.9. В появившемся вплывающем окне выберите нужный сертификат (см. рис. 6). </w:t>
      </w:r>
      <w:proofErr w:type="spellStart"/>
      <w:r>
        <w:t>Нажмите</w:t>
      </w:r>
      <w:proofErr w:type="spellEnd"/>
      <w:r>
        <w:t xml:space="preserve"> </w:t>
      </w:r>
      <w:proofErr w:type="spellStart"/>
      <w:r>
        <w:t>кнопку</w:t>
      </w:r>
      <w:proofErr w:type="spellEnd"/>
      <w:r>
        <w:t xml:space="preserve"> "</w:t>
      </w:r>
      <w:proofErr w:type="spellStart"/>
      <w:r>
        <w:rPr>
          <w:i/>
        </w:rPr>
        <w:t>Применить</w:t>
      </w:r>
      <w:proofErr w:type="spellEnd"/>
      <w:r>
        <w:t>".</w:t>
      </w:r>
    </w:p>
    <w:p w:rsidR="001A1CA5" w:rsidRDefault="00DA0B43">
      <w:pPr>
        <w:spacing w:beforeAutospacing="1"/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552950" cy="5981700"/>
            <wp:effectExtent l="19050" t="19050" r="28575" b="19050"/>
            <wp:docPr id="100235" name="Рисунок 100235" descr="_scroll_external/attachments/image2020-9-7_16-30-8-401edf7263e7eebc09083ac812a8da14199e3ff7a65e7741ba0ff11d99ac53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35" name="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59817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A1CA5" w:rsidRDefault="00DA0B43">
      <w:pPr>
        <w:jc w:val="center"/>
      </w:pPr>
      <w:r>
        <w:t>Рисунок 6 - Окно выбора сертификата</w:t>
      </w:r>
    </w:p>
    <w:p w:rsidR="001A1CA5" w:rsidRDefault="001A1CA5"/>
    <w:p w:rsidR="001A1CA5" w:rsidRDefault="00DA0B43" w:rsidP="00333171">
      <w:pPr>
        <w:pStyle w:val="2"/>
        <w:numPr>
          <w:ilvl w:val="1"/>
          <w:numId w:val="42"/>
        </w:numPr>
      </w:pPr>
      <w:bookmarkStart w:id="29" w:name="scroll-bookmark-54"/>
      <w:bookmarkStart w:id="30" w:name="_Toc130821131"/>
      <w:proofErr w:type="spellStart"/>
      <w:r>
        <w:t>Личный</w:t>
      </w:r>
      <w:proofErr w:type="spellEnd"/>
      <w:r>
        <w:t xml:space="preserve"> </w:t>
      </w:r>
      <w:proofErr w:type="spellStart"/>
      <w:r>
        <w:t>кабинет</w:t>
      </w:r>
      <w:proofErr w:type="spellEnd"/>
      <w:r>
        <w:t xml:space="preserve"> </w:t>
      </w:r>
      <w:proofErr w:type="spellStart"/>
      <w:r>
        <w:t>клиента</w:t>
      </w:r>
      <w:bookmarkEnd w:id="29"/>
      <w:bookmarkEnd w:id="30"/>
      <w:proofErr w:type="spellEnd"/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t>После авторизации Вы попадете в личный кабинет, на страницу "Мои з</w:t>
      </w:r>
      <w:r w:rsidRPr="00DA0B43">
        <w:rPr>
          <w:i/>
          <w:lang w:val="ru-RU"/>
        </w:rPr>
        <w:t>аявки</w:t>
      </w:r>
      <w:r w:rsidRPr="00DA0B43">
        <w:rPr>
          <w:lang w:val="ru-RU"/>
        </w:rPr>
        <w:t>" (см. рис. 1).</w:t>
      </w:r>
    </w:p>
    <w:p w:rsidR="001A1CA5" w:rsidRPr="00DA0B43" w:rsidRDefault="00DA0B43">
      <w:pPr>
        <w:rPr>
          <w:lang w:val="ru-RU"/>
        </w:rPr>
      </w:pPr>
      <w:r w:rsidRPr="00DA0B43">
        <w:rPr>
          <w:b/>
          <w:i/>
          <w:color w:val="008000"/>
          <w:lang w:val="ru-RU"/>
        </w:rPr>
        <w:t>ПРИМЕЧАНИЕ:</w:t>
      </w:r>
      <w:r w:rsidRPr="00DA0B43">
        <w:rPr>
          <w:lang w:val="ru-RU"/>
        </w:rPr>
        <w:t xml:space="preserve"> Если Вы еще не подали ни одной заявки на получение БГ, то на странице "Мои заявки" не будет записей.</w:t>
      </w:r>
      <w:r>
        <w:t> </w:t>
      </w:r>
    </w:p>
    <w:p w:rsidR="001A1CA5" w:rsidRDefault="00DA0B43">
      <w:pPr>
        <w:jc w:val="center"/>
      </w:pPr>
      <w:r>
        <w:rPr>
          <w:b/>
          <w:noProof/>
          <w:lang w:val="ru-RU" w:eastAsia="ru-RU"/>
        </w:rPr>
        <w:lastRenderedPageBreak/>
        <w:drawing>
          <wp:inline distT="0" distB="0" distL="0" distR="0">
            <wp:extent cx="5395595" cy="1626404"/>
            <wp:effectExtent l="19050" t="19050" r="28575" b="19050"/>
            <wp:docPr id="100237" name="Рисунок 100237" descr="_scroll_external/attachments/image2020-4-17_10-56-33-7744be81d863f9cd221bd969c27e1a5a74017cb42ce5375b43052f21b1eeb7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37" name="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162640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A1CA5" w:rsidRPr="00DA0B43" w:rsidRDefault="00DA0B43">
      <w:pPr>
        <w:jc w:val="center"/>
        <w:rPr>
          <w:lang w:val="ru-RU"/>
        </w:rPr>
      </w:pPr>
      <w:r w:rsidRPr="00DA0B43">
        <w:rPr>
          <w:lang w:val="ru-RU"/>
        </w:rPr>
        <w:t>Рисунок 1 - Пример окна заявок личного кабинета клиента</w:t>
      </w:r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t>В личном кабинете доступны следующие пункты меню, которые группируют функции работы в Программе:</w:t>
      </w:r>
    </w:p>
    <w:p w:rsidR="001A1CA5" w:rsidRPr="00DA0B43" w:rsidRDefault="00DA0B43" w:rsidP="005551CA">
      <w:pPr>
        <w:numPr>
          <w:ilvl w:val="0"/>
          <w:numId w:val="20"/>
        </w:numPr>
        <w:rPr>
          <w:lang w:val="ru-RU"/>
        </w:rPr>
      </w:pPr>
      <w:r w:rsidRPr="00DA0B43">
        <w:rPr>
          <w:lang w:val="ru-RU"/>
        </w:rPr>
        <w:t>"Заявки" - подача, заявок на получение БГ, поиск</w:t>
      </w:r>
      <w:r>
        <w:t> </w:t>
      </w:r>
      <w:r w:rsidRPr="00DA0B43">
        <w:rPr>
          <w:lang w:val="ru-RU"/>
        </w:rPr>
        <w:t>поданных заявок, отслеживание статуса заявки, работа по заявкам при наличии дополнительных требований от Банка, получение БГ;</w:t>
      </w:r>
    </w:p>
    <w:p w:rsidR="001A1CA5" w:rsidRDefault="00DA0B43" w:rsidP="005551CA">
      <w:pPr>
        <w:numPr>
          <w:ilvl w:val="0"/>
          <w:numId w:val="20"/>
        </w:numPr>
      </w:pPr>
      <w:r>
        <w:t>"</w:t>
      </w:r>
      <w:proofErr w:type="spellStart"/>
      <w:r>
        <w:t>Калькулятор</w:t>
      </w:r>
      <w:proofErr w:type="spellEnd"/>
      <w:r>
        <w:t>";</w:t>
      </w:r>
    </w:p>
    <w:p w:rsidR="001A1CA5" w:rsidRPr="00DA0B43" w:rsidRDefault="00DA0B43" w:rsidP="005551CA">
      <w:pPr>
        <w:numPr>
          <w:ilvl w:val="0"/>
          <w:numId w:val="20"/>
        </w:numPr>
        <w:rPr>
          <w:lang w:val="ru-RU"/>
        </w:rPr>
      </w:pPr>
      <w:r w:rsidRPr="00DA0B43">
        <w:rPr>
          <w:lang w:val="ru-RU"/>
        </w:rPr>
        <w:t>"Мои реквизиты" -</w:t>
      </w:r>
      <w:r>
        <w:t> </w:t>
      </w:r>
      <w:r w:rsidRPr="00DA0B43">
        <w:rPr>
          <w:lang w:val="ru-RU"/>
        </w:rPr>
        <w:t>управление данными профиля, включая общие реквизиты, финансовая отчетность и пр.;</w:t>
      </w:r>
    </w:p>
    <w:p w:rsidR="001A1CA5" w:rsidRDefault="00DA0B43" w:rsidP="005551CA">
      <w:pPr>
        <w:numPr>
          <w:ilvl w:val="0"/>
          <w:numId w:val="20"/>
        </w:numPr>
      </w:pPr>
      <w:r>
        <w:t>"</w:t>
      </w:r>
      <w:proofErr w:type="spellStart"/>
      <w:r>
        <w:t>Техподдержка</w:t>
      </w:r>
      <w:proofErr w:type="spellEnd"/>
      <w:r>
        <w:t>".</w:t>
      </w:r>
    </w:p>
    <w:p w:rsidR="001A1CA5" w:rsidRPr="00DA0B43" w:rsidRDefault="00DA0B43">
      <w:pPr>
        <w:rPr>
          <w:lang w:val="ru-RU"/>
        </w:rPr>
      </w:pPr>
      <w:r w:rsidRPr="00DA0B43">
        <w:rPr>
          <w:b/>
          <w:i/>
          <w:color w:val="FF0000"/>
          <w:lang w:val="ru-RU"/>
        </w:rPr>
        <w:t>ЗАМЕЧАНИЕ:</w:t>
      </w:r>
      <w:r w:rsidRPr="00DA0B43">
        <w:rPr>
          <w:lang w:val="ru-RU"/>
        </w:rPr>
        <w:t xml:space="preserve"> Для работы с заявками пользователь должен в первую очередь заполнить данные профиля. Иначе, если нажать кнопку "Подать заявку", появится сообщение о том, что заявка не может быть подана, так как необходимо заполнить профиль клиента. И система откроет вкладку "Мой профиль" для дальнейшего заполнения.</w:t>
      </w:r>
    </w:p>
    <w:p w:rsidR="001A1CA5" w:rsidRPr="00DA0B43" w:rsidRDefault="00DA0B43">
      <w:pPr>
        <w:rPr>
          <w:lang w:val="ru-RU"/>
        </w:rPr>
      </w:pPr>
      <w:r w:rsidRPr="00DA0B43">
        <w:rPr>
          <w:lang w:val="ru-RU"/>
        </w:rPr>
        <w:t>Рассмотрим каждый пункт меню более подробно.</w:t>
      </w:r>
    </w:p>
    <w:p w:rsidR="001A1CA5" w:rsidRDefault="00DA0B43" w:rsidP="00333171">
      <w:pPr>
        <w:pStyle w:val="3"/>
        <w:numPr>
          <w:ilvl w:val="2"/>
          <w:numId w:val="42"/>
        </w:numPr>
      </w:pPr>
      <w:bookmarkStart w:id="31" w:name="scroll-bookmark-55"/>
      <w:bookmarkStart w:id="32" w:name="_Toc130821132"/>
      <w:proofErr w:type="spellStart"/>
      <w:r>
        <w:t>Мои</w:t>
      </w:r>
      <w:proofErr w:type="spellEnd"/>
      <w:r>
        <w:t xml:space="preserve"> </w:t>
      </w:r>
      <w:proofErr w:type="spellStart"/>
      <w:r>
        <w:t>реквизиты</w:t>
      </w:r>
      <w:bookmarkEnd w:id="31"/>
      <w:bookmarkEnd w:id="32"/>
      <w:proofErr w:type="spellEnd"/>
    </w:p>
    <w:p w:rsidR="001A1CA5" w:rsidRPr="00DA0B43" w:rsidRDefault="00DA0B43">
      <w:pPr>
        <w:rPr>
          <w:lang w:val="ru-RU"/>
        </w:rPr>
      </w:pPr>
      <w:r w:rsidRPr="00DA0B43">
        <w:rPr>
          <w:color w:val="172B4D"/>
          <w:lang w:val="ru-RU"/>
        </w:rPr>
        <w:t>Вкладка</w:t>
      </w:r>
      <w:r>
        <w:rPr>
          <w:color w:val="172B4D"/>
        </w:rPr>
        <w:t> </w:t>
      </w:r>
      <w:r w:rsidRPr="00DA0B43">
        <w:rPr>
          <w:i/>
          <w:lang w:val="ru-RU"/>
        </w:rPr>
        <w:t>"Мои Реквизиты"</w:t>
      </w:r>
      <w:r>
        <w:rPr>
          <w:color w:val="172B4D"/>
        </w:rPr>
        <w:t> </w:t>
      </w:r>
      <w:r w:rsidRPr="00DA0B43">
        <w:rPr>
          <w:color w:val="172B4D"/>
          <w:lang w:val="ru-RU"/>
        </w:rPr>
        <w:t>позволяет</w:t>
      </w:r>
      <w:r>
        <w:rPr>
          <w:color w:val="172B4D"/>
        </w:rPr>
        <w:t> </w:t>
      </w:r>
      <w:r w:rsidRPr="00DA0B43">
        <w:rPr>
          <w:color w:val="172B4D"/>
          <w:lang w:val="ru-RU"/>
        </w:rPr>
        <w:t>заполнить все</w:t>
      </w:r>
      <w:r>
        <w:rPr>
          <w:color w:val="172B4D"/>
        </w:rPr>
        <w:t> </w:t>
      </w:r>
      <w:r w:rsidRPr="00DA0B43">
        <w:rPr>
          <w:i/>
          <w:u w:val="single"/>
          <w:lang w:val="ru-RU"/>
        </w:rPr>
        <w:t>свои</w:t>
      </w:r>
      <w:r>
        <w:rPr>
          <w:color w:val="172B4D"/>
        </w:rPr>
        <w:t> </w:t>
      </w:r>
      <w:r w:rsidRPr="00DA0B43">
        <w:rPr>
          <w:color w:val="172B4D"/>
          <w:lang w:val="ru-RU"/>
        </w:rPr>
        <w:t>реквизиты, финансовые показатели, добавить документы, собственников, лицензии и ответственные лица.</w:t>
      </w:r>
      <w:r w:rsidRPr="00DA0B43">
        <w:rPr>
          <w:color w:val="172B4D"/>
          <w:lang w:val="ru-RU"/>
        </w:rPr>
        <w:br/>
      </w:r>
      <w:r w:rsidRPr="00DA0B43">
        <w:rPr>
          <w:lang w:val="ru-RU"/>
        </w:rPr>
        <w:t xml:space="preserve">Подробное описание метода заполнения своих реквизитов описано в статье: </w:t>
      </w:r>
      <w:hyperlink w:anchor="scroll-bookmark-21" w:history="1">
        <w:r w:rsidRPr="00DA0B43">
          <w:rPr>
            <w:rStyle w:val="a4"/>
            <w:lang w:val="ru-RU"/>
          </w:rPr>
          <w:t>Мои реквизиты</w:t>
        </w:r>
      </w:hyperlink>
    </w:p>
    <w:p w:rsidR="001A1CA5" w:rsidRPr="0024230F" w:rsidRDefault="00DA0B43" w:rsidP="00333171">
      <w:pPr>
        <w:pStyle w:val="3"/>
        <w:numPr>
          <w:ilvl w:val="2"/>
          <w:numId w:val="42"/>
        </w:numPr>
        <w:rPr>
          <w:lang w:val="ru-RU"/>
        </w:rPr>
      </w:pPr>
      <w:bookmarkStart w:id="33" w:name="scroll-bookmark-56"/>
      <w:bookmarkStart w:id="34" w:name="_Toc130821133"/>
      <w:r w:rsidRPr="0024230F">
        <w:rPr>
          <w:lang w:val="ru-RU"/>
        </w:rPr>
        <w:t>Заявки</w:t>
      </w:r>
      <w:bookmarkEnd w:id="33"/>
      <w:bookmarkEnd w:id="34"/>
    </w:p>
    <w:p w:rsidR="001A1CA5" w:rsidRPr="00DA0B43" w:rsidRDefault="00DA0B43">
      <w:pPr>
        <w:rPr>
          <w:lang w:val="ru-RU"/>
        </w:rPr>
      </w:pPr>
      <w:r w:rsidRPr="00DA0B43">
        <w:rPr>
          <w:color w:val="172B4D"/>
          <w:lang w:val="ru-RU"/>
        </w:rPr>
        <w:t>На странице "Мои заявки" отображается список Ваших заявок на получение БГ (см. рис. 2).</w:t>
      </w:r>
    </w:p>
    <w:p w:rsidR="001A1CA5" w:rsidRPr="00DA0B43" w:rsidRDefault="00DA0B43">
      <w:pPr>
        <w:jc w:val="center"/>
        <w:rPr>
          <w:lang w:val="ru-RU"/>
        </w:rPr>
      </w:pPr>
      <w:r>
        <w:rPr>
          <w:noProof/>
          <w:color w:val="172B4D"/>
          <w:lang w:val="ru-RU" w:eastAsia="ru-RU"/>
        </w:rPr>
        <w:drawing>
          <wp:inline distT="0" distB="0" distL="0" distR="0">
            <wp:extent cx="5395595" cy="2135507"/>
            <wp:effectExtent l="19050" t="19050" r="28575" b="19050"/>
            <wp:docPr id="100239" name="Рисунок 100239" descr="_scroll_external/attachments/image2020-4-17_17-40-27-b83aeb48e2bbcb1a6e3985caeffb199d8a4630d4640337b7a770ed7415e1d1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39" name="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213550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DA0B43">
        <w:rPr>
          <w:color w:val="172B4D"/>
          <w:lang w:val="ru-RU"/>
        </w:rPr>
        <w:t>Рисунок 2 - Пример страницы с заявками</w:t>
      </w:r>
    </w:p>
    <w:p w:rsidR="001A1CA5" w:rsidRPr="00DA0B43" w:rsidRDefault="00DA0B43">
      <w:pPr>
        <w:rPr>
          <w:lang w:val="ru-RU"/>
        </w:rPr>
      </w:pPr>
      <w:r w:rsidRPr="00DA0B43">
        <w:rPr>
          <w:color w:val="172B4D"/>
          <w:lang w:val="ru-RU"/>
        </w:rPr>
        <w:lastRenderedPageBreak/>
        <w:t>1. Чтобы подать заявку на получение БГ, нажмите кнопку "</w:t>
      </w:r>
      <w:r w:rsidRPr="00DA0B43">
        <w:rPr>
          <w:i/>
          <w:color w:val="172B4D"/>
          <w:lang w:val="ru-RU"/>
        </w:rPr>
        <w:t>Подать заявку</w:t>
      </w:r>
      <w:r w:rsidRPr="00DA0B43">
        <w:rPr>
          <w:color w:val="172B4D"/>
          <w:lang w:val="ru-RU"/>
        </w:rPr>
        <w:t>".</w:t>
      </w:r>
    </w:p>
    <w:p w:rsidR="001A1CA5" w:rsidRPr="00DA0B43" w:rsidRDefault="00DA0B43">
      <w:pPr>
        <w:rPr>
          <w:lang w:val="ru-RU"/>
        </w:rPr>
      </w:pPr>
      <w:r w:rsidRPr="00DA0B43">
        <w:rPr>
          <w:color w:val="172B4D"/>
          <w:lang w:val="ru-RU"/>
        </w:rPr>
        <w:t>2. Чтобы найти заявку, введите номер заявки в поле "</w:t>
      </w:r>
      <w:r w:rsidRPr="00DA0B43">
        <w:rPr>
          <w:i/>
          <w:color w:val="172B4D"/>
          <w:lang w:val="ru-RU"/>
        </w:rPr>
        <w:t>Поиск:</w:t>
      </w:r>
      <w:r w:rsidRPr="00DA0B43">
        <w:rPr>
          <w:color w:val="172B4D"/>
          <w:lang w:val="ru-RU"/>
        </w:rPr>
        <w:t>".</w:t>
      </w:r>
    </w:p>
    <w:p w:rsidR="001A1CA5" w:rsidRPr="00DA0B43" w:rsidRDefault="00DA0B43">
      <w:pPr>
        <w:rPr>
          <w:lang w:val="ru-RU"/>
        </w:rPr>
      </w:pPr>
      <w:r w:rsidRPr="00DA0B43">
        <w:rPr>
          <w:color w:val="172B4D"/>
          <w:lang w:val="ru-RU"/>
        </w:rPr>
        <w:t>3. Чтобы отфильтровать заявки по статусам, нажмите соответствующую кнопку: "</w:t>
      </w:r>
      <w:r w:rsidRPr="00DA0B43">
        <w:rPr>
          <w:i/>
          <w:color w:val="172B4D"/>
          <w:lang w:val="ru-RU"/>
        </w:rPr>
        <w:t>Выдано", "В работе", "Отказ</w:t>
      </w:r>
      <w:r w:rsidRPr="00DA0B43">
        <w:rPr>
          <w:color w:val="172B4D"/>
          <w:lang w:val="ru-RU"/>
        </w:rPr>
        <w:t>".</w:t>
      </w:r>
    </w:p>
    <w:p w:rsidR="001A1CA5" w:rsidRDefault="00DA0B43">
      <w:r w:rsidRPr="00DA0B43">
        <w:rPr>
          <w:color w:val="172B4D"/>
          <w:lang w:val="ru-RU"/>
        </w:rPr>
        <w:t>4 Чтобы добавить новые статусы для фильтрации, нажмите кнопку "</w:t>
      </w:r>
      <w:r w:rsidRPr="00DA0B43">
        <w:rPr>
          <w:i/>
          <w:color w:val="172B4D"/>
          <w:lang w:val="ru-RU"/>
        </w:rPr>
        <w:t>Добавить</w:t>
      </w:r>
      <w:r w:rsidRPr="00DA0B43">
        <w:rPr>
          <w:color w:val="172B4D"/>
          <w:lang w:val="ru-RU"/>
        </w:rPr>
        <w:t>". В открывшемся окне (см. рис. 3) в колонке "</w:t>
      </w:r>
      <w:r w:rsidRPr="00DA0B43">
        <w:rPr>
          <w:i/>
          <w:color w:val="172B4D"/>
          <w:lang w:val="ru-RU"/>
        </w:rPr>
        <w:t>Доступные статусы</w:t>
      </w:r>
      <w:r w:rsidRPr="00DA0B43">
        <w:rPr>
          <w:color w:val="172B4D"/>
          <w:lang w:val="ru-RU"/>
        </w:rPr>
        <w:t>" выбрать нужные позиции, и перекинуть их в колонку "</w:t>
      </w:r>
      <w:r w:rsidRPr="00DA0B43">
        <w:rPr>
          <w:i/>
          <w:color w:val="172B4D"/>
          <w:lang w:val="ru-RU"/>
        </w:rPr>
        <w:t>Выбранные статусы</w:t>
      </w:r>
      <w:r w:rsidRPr="00DA0B43">
        <w:rPr>
          <w:color w:val="172B4D"/>
          <w:lang w:val="ru-RU"/>
        </w:rPr>
        <w:t xml:space="preserve">" путем нажатия на кнопку </w:t>
      </w:r>
      <w:r>
        <w:rPr>
          <w:noProof/>
          <w:color w:val="172B4D"/>
          <w:lang w:val="ru-RU" w:eastAsia="ru-RU"/>
        </w:rPr>
        <w:drawing>
          <wp:inline distT="0" distB="0" distL="0" distR="0">
            <wp:extent cx="438150" cy="333375"/>
            <wp:effectExtent l="0" t="0" r="0" b="0"/>
            <wp:docPr id="100241" name="Рисунок 100241" descr="_scroll_external/attachments/image2020-4-17_17-53-29-d5d040711336e1e7842b72da3c3d7d15d332c5351766e9c9e5ae5022f0be1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41" name="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0B43">
        <w:rPr>
          <w:color w:val="172B4D"/>
          <w:lang w:val="ru-RU"/>
        </w:rPr>
        <w:t xml:space="preserve">. </w:t>
      </w:r>
      <w:r>
        <w:rPr>
          <w:color w:val="172B4D"/>
        </w:rPr>
        <w:t xml:space="preserve">Нажмите кнопку </w:t>
      </w:r>
      <w:r>
        <w:rPr>
          <w:i/>
          <w:color w:val="172B4D"/>
        </w:rPr>
        <w:t>"Добавить</w:t>
      </w:r>
      <w:r>
        <w:rPr>
          <w:color w:val="172B4D"/>
        </w:rPr>
        <w:t>".</w:t>
      </w:r>
    </w:p>
    <w:p w:rsidR="001A1CA5" w:rsidRDefault="00DA0B43">
      <w:pPr>
        <w:jc w:val="center"/>
      </w:pPr>
      <w:r>
        <w:rPr>
          <w:noProof/>
          <w:color w:val="172B4D"/>
          <w:lang w:val="ru-RU" w:eastAsia="ru-RU"/>
        </w:rPr>
        <w:drawing>
          <wp:inline distT="0" distB="0" distL="0" distR="0">
            <wp:extent cx="5395595" cy="3353337"/>
            <wp:effectExtent l="19050" t="19050" r="28575" b="19050"/>
            <wp:docPr id="100243" name="Рисунок 100243" descr="_scroll_external/attachments/image2020-4-17_17-49-55-b4ecdbd61c10e384c3a6edc6a721b5a782fb38d07f6102a722858081b3e012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43" name="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35333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1A1CA5" w:rsidRPr="00DA0B43" w:rsidRDefault="00DA0B43">
      <w:pPr>
        <w:jc w:val="center"/>
        <w:rPr>
          <w:lang w:val="ru-RU"/>
        </w:rPr>
      </w:pPr>
      <w:r w:rsidRPr="00DA0B43">
        <w:rPr>
          <w:color w:val="172B4D"/>
          <w:lang w:val="ru-RU"/>
        </w:rPr>
        <w:t>Рисунок 3 - Окно добавления фильтра по статусам заявок</w:t>
      </w:r>
    </w:p>
    <w:sectPr w:rsidR="001A1CA5" w:rsidRPr="00DA0B43" w:rsidSect="008B1C6A">
      <w:footerReference w:type="default" r:id="rId37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521" w:rsidRDefault="00830521">
      <w:pPr>
        <w:spacing w:after="0"/>
      </w:pPr>
      <w:r>
        <w:separator/>
      </w:r>
    </w:p>
  </w:endnote>
  <w:endnote w:type="continuationSeparator" w:id="0">
    <w:p w:rsidR="00830521" w:rsidRDefault="008305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43" w:rsidRPr="008E4E04" w:rsidRDefault="00DA0B43" w:rsidP="008E4E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521" w:rsidRDefault="00830521">
      <w:pPr>
        <w:spacing w:after="0"/>
      </w:pPr>
      <w:r>
        <w:separator/>
      </w:r>
    </w:p>
  </w:footnote>
  <w:footnote w:type="continuationSeparator" w:id="0">
    <w:p w:rsidR="00830521" w:rsidRDefault="008305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4E3E"/>
    <w:multiLevelType w:val="multilevel"/>
    <w:tmpl w:val="D7128B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2C823E03"/>
    <w:multiLevelType w:val="multilevel"/>
    <w:tmpl w:val="78D4FA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344B6E8D"/>
    <w:multiLevelType w:val="multilevel"/>
    <w:tmpl w:val="C7C2E62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8332EDA"/>
    <w:multiLevelType w:val="multilevel"/>
    <w:tmpl w:val="361A0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C0714F9"/>
    <w:multiLevelType w:val="hybridMultilevel"/>
    <w:tmpl w:val="8A7AF7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3762E"/>
    <w:multiLevelType w:val="multilevel"/>
    <w:tmpl w:val="34D685E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47152DC"/>
    <w:multiLevelType w:val="multilevel"/>
    <w:tmpl w:val="9F0652B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7CA4725"/>
    <w:multiLevelType w:val="hybridMultilevel"/>
    <w:tmpl w:val="DD58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8122F"/>
    <w:multiLevelType w:val="multilevel"/>
    <w:tmpl w:val="8794C92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E45D00"/>
    <w:multiLevelType w:val="hybridMultilevel"/>
    <w:tmpl w:val="8D8E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627D0"/>
    <w:multiLevelType w:val="hybridMultilevel"/>
    <w:tmpl w:val="7DF627D0"/>
    <w:lvl w:ilvl="0" w:tplc="AB627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C4002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5057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B808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4CD6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8833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E4661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A0AC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FA33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7DF627D2"/>
    <w:multiLevelType w:val="hybridMultilevel"/>
    <w:tmpl w:val="7DF627D2"/>
    <w:lvl w:ilvl="0" w:tplc="4838E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BE480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0E3E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0E18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09241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1A69D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6E93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FA03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28BC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7DF627D3"/>
    <w:multiLevelType w:val="hybridMultilevel"/>
    <w:tmpl w:val="7DF627D3"/>
    <w:lvl w:ilvl="0" w:tplc="83643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DDC5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E823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2E49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FCE0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903A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CF236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DDC58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7611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7DF627D4"/>
    <w:multiLevelType w:val="hybridMultilevel"/>
    <w:tmpl w:val="7DF627D4"/>
    <w:lvl w:ilvl="0" w:tplc="05168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EE890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A07B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E2281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CE46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238AE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4F437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E628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AA5D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7DF627D5"/>
    <w:multiLevelType w:val="hybridMultilevel"/>
    <w:tmpl w:val="7DF627D5"/>
    <w:lvl w:ilvl="0" w:tplc="E92CD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D1249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341A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E2AF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B4EA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EDA92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968E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CE45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2E80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7DF627D6"/>
    <w:multiLevelType w:val="hybridMultilevel"/>
    <w:tmpl w:val="7DF627D6"/>
    <w:lvl w:ilvl="0" w:tplc="F768E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59EA5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36A6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0E4A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D803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97635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0A67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30D1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7AC0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7DF627D7"/>
    <w:multiLevelType w:val="hybridMultilevel"/>
    <w:tmpl w:val="7DF627D7"/>
    <w:lvl w:ilvl="0" w:tplc="9B164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3E60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E833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567B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4EF6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6CAE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54DE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F467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FC0D2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DF627D9"/>
    <w:multiLevelType w:val="hybridMultilevel"/>
    <w:tmpl w:val="7DF627D9"/>
    <w:lvl w:ilvl="0" w:tplc="DA0E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C401A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98E35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F2D7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0569B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A96FF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404B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10B9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39A33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7DF627DB"/>
    <w:multiLevelType w:val="hybridMultilevel"/>
    <w:tmpl w:val="7DF627DB"/>
    <w:lvl w:ilvl="0" w:tplc="359C2D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136FF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1675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D06E3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2EB4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0272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2CFD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EE61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AF8DC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7DF627DC"/>
    <w:multiLevelType w:val="hybridMultilevel"/>
    <w:tmpl w:val="7DF627DC"/>
    <w:lvl w:ilvl="0" w:tplc="E342F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12C03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08D7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F413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5ADF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78C6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B0C1E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54A2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49A77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7DF627DD"/>
    <w:multiLevelType w:val="multilevel"/>
    <w:tmpl w:val="7DF627D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F627DE"/>
    <w:multiLevelType w:val="hybridMultilevel"/>
    <w:tmpl w:val="7DF627DE"/>
    <w:lvl w:ilvl="0" w:tplc="F790D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504F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FE814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1674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A019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32A2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581C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644F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9405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7DF627DF"/>
    <w:multiLevelType w:val="hybridMultilevel"/>
    <w:tmpl w:val="7DF627DF"/>
    <w:lvl w:ilvl="0" w:tplc="C6EAB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BC854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4EE1B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C9287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0C53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7C20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922E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AE5C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7863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7DF627E0"/>
    <w:multiLevelType w:val="multilevel"/>
    <w:tmpl w:val="7DF6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F627E1"/>
    <w:multiLevelType w:val="hybridMultilevel"/>
    <w:tmpl w:val="7DF627E1"/>
    <w:lvl w:ilvl="0" w:tplc="AA7A7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86CAC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C44ED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5981E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2BCE4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744D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DAB1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0A429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5CBD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7DF627E2"/>
    <w:multiLevelType w:val="multilevel"/>
    <w:tmpl w:val="7DF6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F627E3"/>
    <w:multiLevelType w:val="hybridMultilevel"/>
    <w:tmpl w:val="7DF627E3"/>
    <w:lvl w:ilvl="0" w:tplc="C28CF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D4820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C5ACF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0E8A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8887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581A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EA96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97018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6C29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7DF627E5"/>
    <w:multiLevelType w:val="hybridMultilevel"/>
    <w:tmpl w:val="7DF627E5"/>
    <w:lvl w:ilvl="0" w:tplc="ACE2E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B8A42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42E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75220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9093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7047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AEAC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3C6B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5E9B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7DF627E6"/>
    <w:multiLevelType w:val="hybridMultilevel"/>
    <w:tmpl w:val="7DF627E6"/>
    <w:lvl w:ilvl="0" w:tplc="1C065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514BA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C2CDA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76830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3C50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98B7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FC6E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D0B0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BA8C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7DF627E7"/>
    <w:multiLevelType w:val="hybridMultilevel"/>
    <w:tmpl w:val="7DF627E7"/>
    <w:lvl w:ilvl="0" w:tplc="0316B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B4208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224B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3FEEC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73033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A63A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4096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58DC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38D9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7DF627E8"/>
    <w:multiLevelType w:val="multilevel"/>
    <w:tmpl w:val="7DF6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F627E9"/>
    <w:multiLevelType w:val="hybridMultilevel"/>
    <w:tmpl w:val="7DF627E9"/>
    <w:lvl w:ilvl="0" w:tplc="EA684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62A5A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C4AF8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062E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3255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F9053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9639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8A4F3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71A74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7DF627EA"/>
    <w:multiLevelType w:val="hybridMultilevel"/>
    <w:tmpl w:val="7DF627EA"/>
    <w:lvl w:ilvl="0" w:tplc="C8B2E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9D419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B40F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ACD3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443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5607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B44B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8E68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BC52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7DF627EB"/>
    <w:multiLevelType w:val="multilevel"/>
    <w:tmpl w:val="7DF627E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F627EC"/>
    <w:multiLevelType w:val="hybridMultilevel"/>
    <w:tmpl w:val="7DF627EC"/>
    <w:lvl w:ilvl="0" w:tplc="CCF42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C4CDB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38417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B14EB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4ACD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F202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83E34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9E22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4CEA2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7DF627ED"/>
    <w:multiLevelType w:val="hybridMultilevel"/>
    <w:tmpl w:val="7DF627ED"/>
    <w:lvl w:ilvl="0" w:tplc="3C7EF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B6614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AE96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F054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ECE9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84B6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E889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8C5F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E25D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7DF627EE"/>
    <w:multiLevelType w:val="hybridMultilevel"/>
    <w:tmpl w:val="7DF627EE"/>
    <w:lvl w:ilvl="0" w:tplc="F7B6B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1425E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248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66C3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E601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7F604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169F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55487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964D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7DF627EF"/>
    <w:multiLevelType w:val="hybridMultilevel"/>
    <w:tmpl w:val="7DF627EF"/>
    <w:lvl w:ilvl="0" w:tplc="4530B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0FEB6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DCF2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1166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98AB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526C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1A95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6D6A6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3E8F0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7DF627F0"/>
    <w:multiLevelType w:val="hybridMultilevel"/>
    <w:tmpl w:val="7DF627F0"/>
    <w:lvl w:ilvl="0" w:tplc="B4A46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0F234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1EB9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6466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4A40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A742D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E2C6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7E2F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8F49C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7DF627F1"/>
    <w:multiLevelType w:val="hybridMultilevel"/>
    <w:tmpl w:val="7DF627F1"/>
    <w:lvl w:ilvl="0" w:tplc="0CEE4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2D01F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7DE1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7FEC7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A69A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F4AF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1C54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43290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524A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21"/>
  </w:num>
  <w:num w:numId="14">
    <w:abstractNumId w:val="22"/>
  </w:num>
  <w:num w:numId="15">
    <w:abstractNumId w:val="23"/>
  </w:num>
  <w:num w:numId="16">
    <w:abstractNumId w:val="24"/>
  </w:num>
  <w:num w:numId="17">
    <w:abstractNumId w:val="25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31"/>
  </w:num>
  <w:num w:numId="24">
    <w:abstractNumId w:val="32"/>
  </w:num>
  <w:num w:numId="25">
    <w:abstractNumId w:val="33"/>
  </w:num>
  <w:num w:numId="26">
    <w:abstractNumId w:val="34"/>
  </w:num>
  <w:num w:numId="27">
    <w:abstractNumId w:val="35"/>
  </w:num>
  <w:num w:numId="28">
    <w:abstractNumId w:val="36"/>
  </w:num>
  <w:num w:numId="29">
    <w:abstractNumId w:val="37"/>
  </w:num>
  <w:num w:numId="30">
    <w:abstractNumId w:val="38"/>
  </w:num>
  <w:num w:numId="31">
    <w:abstractNumId w:val="39"/>
  </w:num>
  <w:num w:numId="32">
    <w:abstractNumId w:val="40"/>
  </w:num>
  <w:num w:numId="33">
    <w:abstractNumId w:val="10"/>
  </w:num>
  <w:num w:numId="34">
    <w:abstractNumId w:val="1"/>
  </w:num>
  <w:num w:numId="35">
    <w:abstractNumId w:val="3"/>
  </w:num>
  <w:num w:numId="36">
    <w:abstractNumId w:val="4"/>
  </w:num>
  <w:num w:numId="37">
    <w:abstractNumId w:val="0"/>
  </w:num>
  <w:num w:numId="38">
    <w:abstractNumId w:val="7"/>
  </w:num>
  <w:num w:numId="39">
    <w:abstractNumId w:val="8"/>
  </w:num>
  <w:num w:numId="40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</w:num>
  <w:num w:numId="41">
    <w:abstractNumId w:val="2"/>
  </w:num>
  <w:num w:numId="42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CB"/>
    <w:rsid w:val="00042947"/>
    <w:rsid w:val="00053BAB"/>
    <w:rsid w:val="00055224"/>
    <w:rsid w:val="00091F1E"/>
    <w:rsid w:val="000B1C98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0F0A"/>
    <w:rsid w:val="001A1360"/>
    <w:rsid w:val="001A1CA5"/>
    <w:rsid w:val="001D03A9"/>
    <w:rsid w:val="001D59F7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4230F"/>
    <w:rsid w:val="0024642B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33171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34CB"/>
    <w:rsid w:val="004B5047"/>
    <w:rsid w:val="004B5FCD"/>
    <w:rsid w:val="004D4905"/>
    <w:rsid w:val="004E4DAA"/>
    <w:rsid w:val="00506961"/>
    <w:rsid w:val="00531B81"/>
    <w:rsid w:val="005540AD"/>
    <w:rsid w:val="005551CA"/>
    <w:rsid w:val="00562E3B"/>
    <w:rsid w:val="00577554"/>
    <w:rsid w:val="00605B03"/>
    <w:rsid w:val="00615BE7"/>
    <w:rsid w:val="0063464D"/>
    <w:rsid w:val="006903FA"/>
    <w:rsid w:val="006952FE"/>
    <w:rsid w:val="006A2407"/>
    <w:rsid w:val="006B2C3A"/>
    <w:rsid w:val="006B57BC"/>
    <w:rsid w:val="006C364E"/>
    <w:rsid w:val="006D4B5D"/>
    <w:rsid w:val="006E4D7D"/>
    <w:rsid w:val="006F31B1"/>
    <w:rsid w:val="006F56FD"/>
    <w:rsid w:val="00707F4C"/>
    <w:rsid w:val="00740789"/>
    <w:rsid w:val="007A372C"/>
    <w:rsid w:val="007A76AB"/>
    <w:rsid w:val="007C5657"/>
    <w:rsid w:val="007D06AE"/>
    <w:rsid w:val="007F209D"/>
    <w:rsid w:val="007F3748"/>
    <w:rsid w:val="00830521"/>
    <w:rsid w:val="00831334"/>
    <w:rsid w:val="00837A0D"/>
    <w:rsid w:val="00852D83"/>
    <w:rsid w:val="0087617C"/>
    <w:rsid w:val="008964A9"/>
    <w:rsid w:val="008B1C6A"/>
    <w:rsid w:val="008B564A"/>
    <w:rsid w:val="008B7020"/>
    <w:rsid w:val="008C0E6C"/>
    <w:rsid w:val="008D309B"/>
    <w:rsid w:val="008E4E04"/>
    <w:rsid w:val="008F4EAC"/>
    <w:rsid w:val="00910A82"/>
    <w:rsid w:val="00920E8C"/>
    <w:rsid w:val="0093769A"/>
    <w:rsid w:val="00940D8A"/>
    <w:rsid w:val="00943229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91702"/>
    <w:rsid w:val="00AB3248"/>
    <w:rsid w:val="00AB6BA6"/>
    <w:rsid w:val="00AC2DD1"/>
    <w:rsid w:val="00AE2366"/>
    <w:rsid w:val="00AF4DB6"/>
    <w:rsid w:val="00B21CB4"/>
    <w:rsid w:val="00B446B0"/>
    <w:rsid w:val="00B5616C"/>
    <w:rsid w:val="00BC642E"/>
    <w:rsid w:val="00BE0FD9"/>
    <w:rsid w:val="00BE281B"/>
    <w:rsid w:val="00BE5325"/>
    <w:rsid w:val="00C3545B"/>
    <w:rsid w:val="00C42E29"/>
    <w:rsid w:val="00C4331B"/>
    <w:rsid w:val="00C81AB8"/>
    <w:rsid w:val="00C868C5"/>
    <w:rsid w:val="00CA4ACB"/>
    <w:rsid w:val="00CF0B4F"/>
    <w:rsid w:val="00D10529"/>
    <w:rsid w:val="00D34F85"/>
    <w:rsid w:val="00D450BE"/>
    <w:rsid w:val="00D63938"/>
    <w:rsid w:val="00D706C6"/>
    <w:rsid w:val="00D8012A"/>
    <w:rsid w:val="00D841F2"/>
    <w:rsid w:val="00DA0B43"/>
    <w:rsid w:val="00DA0F23"/>
    <w:rsid w:val="00DB77B3"/>
    <w:rsid w:val="00DC1789"/>
    <w:rsid w:val="00DE5251"/>
    <w:rsid w:val="00DE72F4"/>
    <w:rsid w:val="00DF2776"/>
    <w:rsid w:val="00DF63C1"/>
    <w:rsid w:val="00E221BC"/>
    <w:rsid w:val="00E244B5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97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eastAsiaTheme="majorEastAsia" w:cstheme="majorBidi"/>
      <w:iCs/>
      <w:color w:val="595959" w:themeColor="text1" w:themeTint="A6"/>
    </w:rPr>
  </w:style>
  <w:style w:type="character" w:customStyle="1" w:styleId="50">
    <w:name w:val="Заголовок 5 Знак"/>
    <w:basedOn w:val="a0"/>
    <w:link w:val="5"/>
    <w:rsid w:val="00236273"/>
    <w:rPr>
      <w:rFonts w:eastAsiaTheme="majorEastAsia" w:cstheme="majorBidi"/>
      <w:color w:val="595959" w:themeColor="text1" w:themeTint="A6"/>
    </w:r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740789"/>
    <w:pPr>
      <w:spacing w:after="120"/>
    </w:p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rFonts w:ascii="Arial" w:hAnsi="Arial"/>
        <w:b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eastAsiaTheme="majorEastAsia" w:cstheme="majorBidi"/>
      <w:color w:val="7F7F7F" w:themeColor="text1" w:themeTint="8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eastAsiaTheme="majorEastAsia" w:cstheme="majorBidi"/>
      <w:color w:val="7F7F7F" w:themeColor="text1" w:themeTint="8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eastAsiaTheme="majorEastAsia" w:cstheme="majorBidi"/>
      <w:color w:val="7F7F7F" w:themeColor="text1" w:themeTint="8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eastAsiaTheme="majorEastAsia" w:cstheme="majorBidi"/>
      <w:color w:val="7F7F7F" w:themeColor="text1" w:themeTint="8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styleId="11">
    <w:name w:val="Plain Table 1"/>
    <w:basedOn w:val="a1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af4">
    <w:name w:val="List Paragraph"/>
    <w:basedOn w:val="a"/>
    <w:rsid w:val="0033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ptopro.ru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chrome/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hyperlink" Target="https://www.mozilla.org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yperlink" Target="http://www.cryptopro.ru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6B34-6687-4FFD-BFC4-98875595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1810</Words>
  <Characters>10322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User</cp:lastModifiedBy>
  <cp:revision>4</cp:revision>
  <dcterms:created xsi:type="dcterms:W3CDTF">2023-03-27T10:55:00Z</dcterms:created>
  <dcterms:modified xsi:type="dcterms:W3CDTF">2023-03-27T11:52:00Z</dcterms:modified>
</cp:coreProperties>
</file>